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A7" w:rsidRPr="00341929" w:rsidRDefault="00425501" w:rsidP="000A317C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ORDINANZA NR. 50</w:t>
      </w:r>
      <w:r w:rsidR="000A317C" w:rsidRPr="00341929">
        <w:rPr>
          <w:rFonts w:ascii="Arial Black" w:hAnsi="Arial Black"/>
          <w:b/>
          <w:sz w:val="24"/>
          <w:szCs w:val="24"/>
          <w:u w:val="single"/>
        </w:rPr>
        <w:t>/2014</w:t>
      </w:r>
    </w:p>
    <w:p w:rsidR="002D5CA7" w:rsidRDefault="004F5478" w:rsidP="002D5CA7">
      <w:pPr>
        <w:rPr>
          <w:b/>
        </w:rPr>
      </w:pPr>
      <w:r>
        <w:rPr>
          <w:b/>
          <w:noProof/>
        </w:rPr>
        <w:t xml:space="preserve"> </w:t>
      </w:r>
    </w:p>
    <w:p w:rsidR="00FB6764" w:rsidRPr="000A317C" w:rsidRDefault="00FB6764" w:rsidP="000A317C">
      <w:pPr>
        <w:pStyle w:val="Nessunaspaziatura"/>
        <w:jc w:val="both"/>
        <w:rPr>
          <w:b/>
          <w:sz w:val="24"/>
          <w:szCs w:val="24"/>
        </w:rPr>
      </w:pPr>
      <w:r w:rsidRPr="000A317C">
        <w:rPr>
          <w:b/>
          <w:spacing w:val="15"/>
          <w:w w:val="90"/>
          <w:sz w:val="24"/>
          <w:szCs w:val="24"/>
        </w:rPr>
        <w:t>STRADA</w:t>
      </w:r>
      <w:r w:rsidR="000A317C">
        <w:rPr>
          <w:b/>
          <w:spacing w:val="15"/>
          <w:w w:val="90"/>
          <w:sz w:val="24"/>
          <w:szCs w:val="24"/>
        </w:rPr>
        <w:t xml:space="preserve"> </w:t>
      </w:r>
      <w:r w:rsidRPr="000A317C">
        <w:rPr>
          <w:b/>
          <w:spacing w:val="15"/>
          <w:w w:val="90"/>
          <w:sz w:val="24"/>
          <w:szCs w:val="24"/>
        </w:rPr>
        <w:t>COMUNALE ESANATOGLIA</w:t>
      </w:r>
      <w:r w:rsidR="000A317C" w:rsidRPr="000A317C">
        <w:rPr>
          <w:b/>
          <w:spacing w:val="15"/>
          <w:w w:val="90"/>
          <w:sz w:val="24"/>
          <w:szCs w:val="24"/>
        </w:rPr>
        <w:t>-</w:t>
      </w:r>
      <w:r w:rsidRPr="000A317C">
        <w:rPr>
          <w:b/>
          <w:spacing w:val="15"/>
          <w:w w:val="90"/>
          <w:sz w:val="24"/>
          <w:szCs w:val="24"/>
        </w:rPr>
        <w:t>PAGLIANO-MATELICA</w:t>
      </w:r>
      <w:r w:rsidR="00341929">
        <w:rPr>
          <w:b/>
          <w:spacing w:val="15"/>
          <w:w w:val="90"/>
          <w:sz w:val="24"/>
          <w:szCs w:val="24"/>
        </w:rPr>
        <w:t>:</w:t>
      </w:r>
      <w:r w:rsidRPr="000A317C">
        <w:rPr>
          <w:b/>
          <w:spacing w:val="15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ISTITUZIONE</w:t>
      </w:r>
      <w:r w:rsidRPr="000A317C">
        <w:rPr>
          <w:b/>
          <w:spacing w:val="4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DEL</w:t>
      </w:r>
      <w:r w:rsidRPr="000A317C">
        <w:rPr>
          <w:b/>
          <w:spacing w:val="36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DIVIETO</w:t>
      </w:r>
      <w:r w:rsidRPr="000A317C">
        <w:rPr>
          <w:b/>
          <w:spacing w:val="6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DI</w:t>
      </w:r>
      <w:r w:rsidRPr="000A317C">
        <w:rPr>
          <w:b/>
          <w:spacing w:val="34"/>
          <w:w w:val="90"/>
          <w:sz w:val="24"/>
          <w:szCs w:val="24"/>
        </w:rPr>
        <w:t xml:space="preserve"> T</w:t>
      </w:r>
      <w:r w:rsidRPr="000A317C">
        <w:rPr>
          <w:b/>
          <w:w w:val="90"/>
          <w:sz w:val="24"/>
          <w:szCs w:val="24"/>
        </w:rPr>
        <w:t>RANSITO</w:t>
      </w:r>
      <w:r w:rsidRPr="000A317C">
        <w:rPr>
          <w:b/>
          <w:spacing w:val="4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AI</w:t>
      </w:r>
      <w:r w:rsidRPr="000A317C">
        <w:rPr>
          <w:b/>
          <w:spacing w:val="41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VEICOLI</w:t>
      </w:r>
      <w:r w:rsidRPr="000A317C">
        <w:rPr>
          <w:b/>
          <w:spacing w:val="17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DI</w:t>
      </w:r>
      <w:r w:rsidRPr="000A317C">
        <w:rPr>
          <w:b/>
          <w:spacing w:val="31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MASSA</w:t>
      </w:r>
      <w:r w:rsidRPr="000A317C">
        <w:rPr>
          <w:b/>
          <w:spacing w:val="47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COMPLESSIVA</w:t>
      </w:r>
      <w:r w:rsidRPr="000A317C">
        <w:rPr>
          <w:b/>
          <w:spacing w:val="45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A</w:t>
      </w:r>
      <w:r w:rsidRPr="000A317C">
        <w:rPr>
          <w:b/>
          <w:spacing w:val="49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PIE</w:t>
      </w:r>
      <w:r w:rsidRPr="000A317C">
        <w:rPr>
          <w:b/>
          <w:spacing w:val="1"/>
          <w:w w:val="90"/>
          <w:sz w:val="24"/>
          <w:szCs w:val="24"/>
        </w:rPr>
        <w:t>NO</w:t>
      </w:r>
      <w:r w:rsidRPr="000A317C">
        <w:rPr>
          <w:b/>
          <w:spacing w:val="24"/>
          <w:w w:val="89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CARICO</w:t>
      </w:r>
      <w:r w:rsidR="000A317C" w:rsidRPr="000A317C">
        <w:rPr>
          <w:b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SUPERIORE</w:t>
      </w:r>
      <w:r w:rsidRPr="000A317C">
        <w:rPr>
          <w:b/>
          <w:spacing w:val="46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A</w:t>
      </w:r>
      <w:r w:rsidRPr="000A317C">
        <w:rPr>
          <w:b/>
          <w:spacing w:val="2"/>
          <w:w w:val="90"/>
          <w:sz w:val="24"/>
          <w:szCs w:val="24"/>
        </w:rPr>
        <w:t xml:space="preserve"> </w:t>
      </w:r>
      <w:r w:rsidRPr="000A317C">
        <w:rPr>
          <w:b/>
          <w:w w:val="90"/>
          <w:sz w:val="24"/>
          <w:szCs w:val="24"/>
        </w:rPr>
        <w:t>7,5</w:t>
      </w:r>
      <w:r w:rsidRPr="000A317C">
        <w:rPr>
          <w:b/>
          <w:spacing w:val="30"/>
          <w:w w:val="90"/>
          <w:sz w:val="24"/>
          <w:szCs w:val="24"/>
        </w:rPr>
        <w:t xml:space="preserve"> </w:t>
      </w:r>
      <w:r w:rsidR="000A317C" w:rsidRPr="000A317C">
        <w:rPr>
          <w:b/>
          <w:spacing w:val="30"/>
          <w:w w:val="90"/>
          <w:sz w:val="24"/>
          <w:szCs w:val="24"/>
        </w:rPr>
        <w:t>t</w:t>
      </w:r>
      <w:r w:rsidRPr="000A317C">
        <w:rPr>
          <w:b/>
          <w:spacing w:val="15"/>
          <w:w w:val="90"/>
          <w:sz w:val="24"/>
          <w:szCs w:val="24"/>
        </w:rPr>
        <w:t>, ESCLUSI RESIDENTI E CARICO/SCARICO NELLA TRATTA.</w:t>
      </w:r>
    </w:p>
    <w:p w:rsidR="00FB6764" w:rsidRPr="000A317C" w:rsidRDefault="00341929" w:rsidP="00341929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FB6764" w:rsidRPr="00341929" w:rsidRDefault="00FB6764" w:rsidP="00FB6764">
      <w:pPr>
        <w:pStyle w:val="Nessunaspaziatura"/>
        <w:jc w:val="center"/>
        <w:rPr>
          <w:b/>
          <w:smallCaps/>
          <w:sz w:val="24"/>
          <w:szCs w:val="24"/>
        </w:rPr>
      </w:pPr>
      <w:r w:rsidRPr="00341929">
        <w:rPr>
          <w:b/>
          <w:smallCaps/>
          <w:sz w:val="24"/>
          <w:szCs w:val="24"/>
        </w:rPr>
        <w:t>IL COMANDANTE DELLA POLIZIA LOCALE</w:t>
      </w:r>
    </w:p>
    <w:p w:rsidR="00FB6764" w:rsidRPr="00FB6764" w:rsidRDefault="00FB6764" w:rsidP="00FB6764">
      <w:pPr>
        <w:pStyle w:val="Nessunaspaziatura"/>
        <w:rPr>
          <w:rFonts w:ascii="Arial" w:hAnsi="Arial" w:cs="Arial"/>
          <w:sz w:val="24"/>
          <w:szCs w:val="24"/>
        </w:rPr>
      </w:pPr>
    </w:p>
    <w:p w:rsidR="00FB6764" w:rsidRPr="00FB6764" w:rsidRDefault="00FB6764" w:rsidP="00FB6764">
      <w:pPr>
        <w:pStyle w:val="Nessunaspaziatura"/>
        <w:ind w:left="2124" w:hanging="2124"/>
        <w:jc w:val="both"/>
        <w:rPr>
          <w:rFonts w:eastAsia="Arial"/>
          <w:sz w:val="24"/>
        </w:rPr>
      </w:pPr>
      <w:r w:rsidRPr="00341929">
        <w:rPr>
          <w:rFonts w:eastAsia="Arial"/>
          <w:b/>
          <w:sz w:val="24"/>
          <w:szCs w:val="21"/>
        </w:rPr>
        <w:t>CONSIDERATO</w:t>
      </w:r>
      <w:r w:rsidRPr="00FB6764">
        <w:rPr>
          <w:rFonts w:eastAsia="Arial"/>
          <w:sz w:val="24"/>
          <w:szCs w:val="21"/>
        </w:rPr>
        <w:t xml:space="preserve"> </w:t>
      </w:r>
      <w:r w:rsidRPr="00FB6764">
        <w:rPr>
          <w:rFonts w:eastAsia="Arial"/>
          <w:sz w:val="24"/>
        </w:rPr>
        <w:tab/>
      </w:r>
      <w:r w:rsidRPr="00FB6764">
        <w:rPr>
          <w:rFonts w:eastAsia="Arial"/>
          <w:sz w:val="24"/>
          <w:szCs w:val="21"/>
        </w:rPr>
        <w:t xml:space="preserve">che </w:t>
      </w:r>
      <w:r w:rsidRPr="00FB6764">
        <w:rPr>
          <w:rFonts w:eastAsia="Arial"/>
          <w:sz w:val="24"/>
        </w:rPr>
        <w:t xml:space="preserve">la </w:t>
      </w:r>
      <w:r w:rsidRPr="00FB6764">
        <w:rPr>
          <w:rFonts w:eastAsia="Arial"/>
          <w:sz w:val="24"/>
          <w:szCs w:val="21"/>
        </w:rPr>
        <w:t>strada comunale</w:t>
      </w:r>
      <w:r w:rsidRPr="00FB6764">
        <w:rPr>
          <w:rFonts w:eastAsia="Arial"/>
          <w:sz w:val="24"/>
        </w:rPr>
        <w:t xml:space="preserve"> ESANATOGLIA –PAGLIANO</w:t>
      </w:r>
      <w:r>
        <w:rPr>
          <w:rFonts w:eastAsia="Arial"/>
          <w:sz w:val="24"/>
        </w:rPr>
        <w:t xml:space="preserve"> -</w:t>
      </w:r>
      <w:r w:rsidRPr="00FB6764">
        <w:rPr>
          <w:rFonts w:eastAsia="Arial"/>
          <w:sz w:val="24"/>
        </w:rPr>
        <w:t xml:space="preserve"> MATELICA  é stata  interessata</w:t>
      </w:r>
      <w:r w:rsidR="00341929">
        <w:rPr>
          <w:rFonts w:eastAsia="Arial"/>
          <w:sz w:val="24"/>
        </w:rPr>
        <w:t>,</w:t>
      </w:r>
      <w:r w:rsidRPr="00FB6764">
        <w:rPr>
          <w:rFonts w:eastAsia="Arial"/>
          <w:sz w:val="24"/>
        </w:rPr>
        <w:t>nel corso degli  ultimi  mesi, da  un  rilevante  e significativo  aumento  dei flussi di traffico, riconducibili alla fattispecie del trasporto di cose  (con  autocarri/autotreni), anche  in relazione alla presenza  di  numerose  attività  produttive  nei  Comuni  confinanti,  che  di  fatto  spinge  a individuare la tratta stradale in argomento, quale percorso più breve e celere  per  i  veicoli  sia  provenienti  che diretti dalle S.P. 256 “Muccese” e  S.P. 29  “Collamato”;</w:t>
      </w:r>
    </w:p>
    <w:p w:rsidR="00FB6764" w:rsidRPr="00FB6764" w:rsidRDefault="00FB6764" w:rsidP="00FB6764">
      <w:pPr>
        <w:pStyle w:val="Nessunaspaziatura"/>
        <w:ind w:left="2124" w:hanging="2124"/>
        <w:jc w:val="both"/>
        <w:rPr>
          <w:rFonts w:eastAsia="Arial"/>
          <w:sz w:val="24"/>
          <w:szCs w:val="21"/>
        </w:rPr>
      </w:pPr>
      <w:r w:rsidRPr="00341929">
        <w:rPr>
          <w:rFonts w:eastAsia="Arial"/>
          <w:b/>
          <w:sz w:val="24"/>
          <w:szCs w:val="21"/>
        </w:rPr>
        <w:t>DATO ATTO</w:t>
      </w:r>
      <w:r w:rsidRPr="00FB6764">
        <w:rPr>
          <w:rFonts w:eastAsia="Arial"/>
          <w:sz w:val="24"/>
          <w:szCs w:val="21"/>
        </w:rPr>
        <w:t xml:space="preserve"> </w:t>
      </w:r>
      <w:r>
        <w:rPr>
          <w:rFonts w:eastAsia="Arial"/>
          <w:sz w:val="24"/>
          <w:szCs w:val="21"/>
        </w:rPr>
        <w:tab/>
      </w:r>
      <w:r w:rsidRPr="00FB6764">
        <w:rPr>
          <w:rFonts w:eastAsia="Arial"/>
          <w:sz w:val="24"/>
          <w:szCs w:val="21"/>
        </w:rPr>
        <w:t xml:space="preserve">che a tali conclusioni si é giunti a seguito di una precisa quanto efficace attività </w:t>
      </w:r>
      <w:r w:rsidRPr="00FB6764">
        <w:rPr>
          <w:rFonts w:eastAsia="Arial"/>
          <w:sz w:val="24"/>
        </w:rPr>
        <w:t>endo</w:t>
      </w:r>
      <w:r>
        <w:rPr>
          <w:rFonts w:eastAsia="Arial"/>
          <w:sz w:val="24"/>
        </w:rPr>
        <w:t>-</w:t>
      </w:r>
      <w:r w:rsidRPr="00FB6764">
        <w:rPr>
          <w:rFonts w:eastAsia="Arial"/>
          <w:sz w:val="24"/>
        </w:rPr>
        <w:t xml:space="preserve">procedimentale  di  verifica  effettuata  d’iniziativa  </w:t>
      </w:r>
      <w:r>
        <w:rPr>
          <w:rFonts w:eastAsia="Arial"/>
          <w:sz w:val="24"/>
        </w:rPr>
        <w:t xml:space="preserve"> dal </w:t>
      </w:r>
      <w:r w:rsidRPr="00FB6764">
        <w:rPr>
          <w:rFonts w:eastAsia="Arial"/>
          <w:sz w:val="24"/>
        </w:rPr>
        <w:t>Comand</w:t>
      </w:r>
      <w:r>
        <w:rPr>
          <w:rFonts w:eastAsia="Arial"/>
          <w:sz w:val="24"/>
        </w:rPr>
        <w:t>o</w:t>
      </w:r>
      <w:r w:rsidRPr="00FB6764">
        <w:rPr>
          <w:rFonts w:eastAsia="Arial"/>
          <w:sz w:val="24"/>
        </w:rPr>
        <w:t xml:space="preserve">  di  Polizia   Locale </w:t>
      </w:r>
      <w:r>
        <w:rPr>
          <w:rFonts w:eastAsia="Arial"/>
          <w:sz w:val="24"/>
        </w:rPr>
        <w:t xml:space="preserve"> Associato</w:t>
      </w:r>
      <w:r w:rsidRPr="00FB6764">
        <w:rPr>
          <w:rFonts w:eastAsia="Arial"/>
          <w:sz w:val="24"/>
        </w:rPr>
        <w:t xml:space="preserve"> dei </w:t>
      </w:r>
      <w:r w:rsidRPr="00FB6764">
        <w:rPr>
          <w:rFonts w:eastAsia="Arial"/>
          <w:sz w:val="24"/>
          <w:szCs w:val="21"/>
        </w:rPr>
        <w:t xml:space="preserve">Comuni di </w:t>
      </w:r>
      <w:r>
        <w:rPr>
          <w:rFonts w:eastAsia="Arial"/>
          <w:sz w:val="24"/>
          <w:szCs w:val="21"/>
        </w:rPr>
        <w:t>Esanatoglia e Fiuminata</w:t>
      </w:r>
      <w:r w:rsidRPr="00FB6764">
        <w:rPr>
          <w:rFonts w:eastAsia="Arial"/>
          <w:sz w:val="24"/>
          <w:szCs w:val="21"/>
        </w:rPr>
        <w:t>, che ha abbracciato un arco temporale sufficientemente  ampio  in orari e giorni diversi, ed incentrata prevalentemente al monitoraggio ed a</w:t>
      </w:r>
      <w:r>
        <w:rPr>
          <w:rFonts w:eastAsia="Arial"/>
          <w:sz w:val="24"/>
          <w:szCs w:val="21"/>
        </w:rPr>
        <w:t>ll</w:t>
      </w:r>
      <w:r w:rsidRPr="00FB6764">
        <w:rPr>
          <w:rFonts w:eastAsia="Arial"/>
          <w:sz w:val="24"/>
          <w:szCs w:val="21"/>
        </w:rPr>
        <w:t>'analisi dei flussi di traffico gravanti su</w:t>
      </w:r>
      <w:r>
        <w:rPr>
          <w:rFonts w:eastAsia="Arial"/>
          <w:sz w:val="24"/>
          <w:szCs w:val="21"/>
        </w:rPr>
        <w:t>lla predetta Strada Comunale in entrambe le</w:t>
      </w:r>
      <w:r w:rsidRPr="00FB6764">
        <w:rPr>
          <w:rFonts w:eastAsia="Arial"/>
          <w:sz w:val="24"/>
          <w:szCs w:val="21"/>
        </w:rPr>
        <w:t xml:space="preserve"> direzioni di marcia, in esito alla quale sono emersi notevoli indici di transito di </w:t>
      </w:r>
      <w:r w:rsidRPr="00FB6764">
        <w:rPr>
          <w:rFonts w:eastAsia="Arial"/>
          <w:sz w:val="24"/>
        </w:rPr>
        <w:t>veicoli  pesanti  in  relazione  ai  quali  occorre  doverosamente  interven</w:t>
      </w:r>
      <w:r>
        <w:rPr>
          <w:rFonts w:eastAsia="Arial"/>
          <w:sz w:val="24"/>
        </w:rPr>
        <w:t>ire</w:t>
      </w:r>
      <w:r w:rsidRPr="00FB6764">
        <w:rPr>
          <w:rFonts w:eastAsia="Arial"/>
          <w:sz w:val="24"/>
        </w:rPr>
        <w:t xml:space="preserve">  adottando  adeguate  misure correttive </w:t>
      </w:r>
      <w:r w:rsidRPr="00FB6764">
        <w:rPr>
          <w:rFonts w:eastAsia="Arial"/>
          <w:sz w:val="24"/>
          <w:szCs w:val="21"/>
        </w:rPr>
        <w:t>a tutela del patrimonio pubblico e soprattutto della sicurezza stradale;</w:t>
      </w:r>
    </w:p>
    <w:p w:rsidR="00FB6764" w:rsidRPr="00FB6764" w:rsidRDefault="00FB6764" w:rsidP="00FB6764">
      <w:pPr>
        <w:pStyle w:val="Nessunaspaziatura"/>
        <w:ind w:left="2124" w:hanging="2124"/>
        <w:jc w:val="both"/>
        <w:rPr>
          <w:sz w:val="24"/>
        </w:rPr>
      </w:pPr>
      <w:r w:rsidRPr="00341929">
        <w:rPr>
          <w:b/>
          <w:sz w:val="24"/>
        </w:rPr>
        <w:t>EVIDENZIATO</w:t>
      </w:r>
      <w:r w:rsidRPr="00FB6764">
        <w:rPr>
          <w:sz w:val="24"/>
        </w:rPr>
        <w:t xml:space="preserve"> </w:t>
      </w:r>
      <w:r>
        <w:rPr>
          <w:sz w:val="24"/>
        </w:rPr>
        <w:tab/>
      </w:r>
      <w:r w:rsidRPr="00FB6764">
        <w:rPr>
          <w:sz w:val="24"/>
        </w:rPr>
        <w:t xml:space="preserve">peraltro come tale strada, posta ai confini tra i Comuni di </w:t>
      </w:r>
      <w:r>
        <w:rPr>
          <w:sz w:val="24"/>
        </w:rPr>
        <w:t xml:space="preserve">Esanatoglia e Matelica </w:t>
      </w:r>
      <w:r w:rsidRPr="00FB6764">
        <w:rPr>
          <w:sz w:val="24"/>
        </w:rPr>
        <w:t xml:space="preserve">, per dimensioni, caratteristiche strutturali e conformazione, sia da considerarsi assolutamente inadeguata </w:t>
      </w:r>
      <w:r>
        <w:rPr>
          <w:sz w:val="24"/>
        </w:rPr>
        <w:t>all</w:t>
      </w:r>
      <w:r w:rsidRPr="00FB6764">
        <w:rPr>
          <w:sz w:val="24"/>
        </w:rPr>
        <w:t xml:space="preserve">a circolazione del traffico pesante, in quanto sulla stessa si affacciano </w:t>
      </w:r>
      <w:r>
        <w:rPr>
          <w:sz w:val="24"/>
        </w:rPr>
        <w:t>numerosi f</w:t>
      </w:r>
      <w:r w:rsidRPr="00FB6764">
        <w:rPr>
          <w:sz w:val="24"/>
        </w:rPr>
        <w:t>ondi agricoli</w:t>
      </w:r>
      <w:r>
        <w:rPr>
          <w:sz w:val="24"/>
        </w:rPr>
        <w:t xml:space="preserve"> ed abitazioni </w:t>
      </w:r>
      <w:r w:rsidRPr="00FB6764">
        <w:rPr>
          <w:sz w:val="24"/>
        </w:rPr>
        <w:t>con passaggi e accessi carrabili a</w:t>
      </w:r>
      <w:r>
        <w:rPr>
          <w:sz w:val="24"/>
        </w:rPr>
        <w:t>d</w:t>
      </w:r>
      <w:r w:rsidRPr="00FB6764">
        <w:rPr>
          <w:sz w:val="24"/>
        </w:rPr>
        <w:t xml:space="preserve"> immissione diretta, laddove in assenza di banchina dimensionalmente formata nonché  di marciapiede, in aggiunta al</w:t>
      </w:r>
      <w:r>
        <w:rPr>
          <w:sz w:val="24"/>
        </w:rPr>
        <w:t>l</w:t>
      </w:r>
      <w:r w:rsidRPr="00FB6764">
        <w:rPr>
          <w:sz w:val="24"/>
        </w:rPr>
        <w:t xml:space="preserve">a </w:t>
      </w:r>
      <w:r>
        <w:rPr>
          <w:sz w:val="24"/>
        </w:rPr>
        <w:t>scarsa</w:t>
      </w:r>
      <w:r w:rsidRPr="00FB6764">
        <w:rPr>
          <w:sz w:val="24"/>
        </w:rPr>
        <w:t xml:space="preserve"> illuminazione pubblica, si caratterizza ad alt</w:t>
      </w:r>
      <w:r>
        <w:rPr>
          <w:sz w:val="24"/>
        </w:rPr>
        <w:t>a p</w:t>
      </w:r>
      <w:r w:rsidRPr="00FB6764">
        <w:rPr>
          <w:sz w:val="24"/>
        </w:rPr>
        <w:t>ericolosità soprattutto nei confronti della cosiddetta utenza debole (pedoni</w:t>
      </w:r>
      <w:r>
        <w:rPr>
          <w:sz w:val="24"/>
        </w:rPr>
        <w:t>/cicli</w:t>
      </w:r>
      <w:r w:rsidRPr="00FB6764">
        <w:rPr>
          <w:sz w:val="24"/>
        </w:rPr>
        <w:t>sti/ciclomotoristi);</w:t>
      </w:r>
    </w:p>
    <w:p w:rsidR="00A663EA" w:rsidRDefault="00FB6764" w:rsidP="00FB6764">
      <w:pPr>
        <w:pStyle w:val="Nessunaspaziatura"/>
        <w:ind w:left="2124" w:hanging="2124"/>
        <w:jc w:val="both"/>
        <w:rPr>
          <w:rFonts w:eastAsia="Arial"/>
          <w:sz w:val="24"/>
          <w:szCs w:val="21"/>
        </w:rPr>
      </w:pPr>
      <w:r w:rsidRPr="00341929">
        <w:rPr>
          <w:rFonts w:eastAsia="Arial"/>
          <w:b/>
          <w:sz w:val="24"/>
          <w:szCs w:val="21"/>
        </w:rPr>
        <w:t>PRESO ATTO</w:t>
      </w:r>
      <w:r w:rsidRPr="00FB6764">
        <w:rPr>
          <w:rFonts w:eastAsia="Arial"/>
          <w:sz w:val="24"/>
          <w:szCs w:val="21"/>
        </w:rPr>
        <w:t xml:space="preserve"> </w:t>
      </w:r>
      <w:r>
        <w:rPr>
          <w:rFonts w:eastAsia="Arial"/>
          <w:sz w:val="24"/>
          <w:szCs w:val="21"/>
        </w:rPr>
        <w:tab/>
      </w:r>
      <w:r w:rsidRPr="00FB6764">
        <w:rPr>
          <w:rFonts w:eastAsia="Arial"/>
          <w:sz w:val="24"/>
          <w:szCs w:val="21"/>
        </w:rPr>
        <w:t xml:space="preserve">in tal senso del </w:t>
      </w:r>
      <w:r w:rsidR="00A663EA">
        <w:rPr>
          <w:rFonts w:eastAsia="Arial"/>
          <w:sz w:val="24"/>
          <w:szCs w:val="21"/>
        </w:rPr>
        <w:t xml:space="preserve">concorde </w:t>
      </w:r>
      <w:r w:rsidRPr="00FB6764">
        <w:rPr>
          <w:rFonts w:eastAsia="Arial"/>
          <w:sz w:val="24"/>
          <w:szCs w:val="21"/>
        </w:rPr>
        <w:t xml:space="preserve">parere espresso  </w:t>
      </w:r>
      <w:r w:rsidR="00A663EA">
        <w:rPr>
          <w:rFonts w:eastAsia="Arial"/>
          <w:sz w:val="24"/>
          <w:szCs w:val="21"/>
        </w:rPr>
        <w:t>per le vie brevi  dal  funzionario responsabile dell’Area Tecnica del Comune di Esanatoglia</w:t>
      </w:r>
      <w:r w:rsidRPr="00FB6764">
        <w:rPr>
          <w:rFonts w:eastAsia="Arial"/>
          <w:sz w:val="24"/>
        </w:rPr>
        <w:t>, a conferma dell'inadeguatezza strutturale della strada preci</w:t>
      </w:r>
      <w:r w:rsidR="00A663EA">
        <w:rPr>
          <w:rFonts w:eastAsia="Arial"/>
          <w:sz w:val="24"/>
        </w:rPr>
        <w:t>s</w:t>
      </w:r>
      <w:r w:rsidRPr="00FB6764">
        <w:rPr>
          <w:rFonts w:eastAsia="Arial"/>
          <w:sz w:val="24"/>
        </w:rPr>
        <w:t>ata</w:t>
      </w:r>
      <w:r w:rsidR="00A663EA">
        <w:rPr>
          <w:rFonts w:eastAsia="Arial"/>
          <w:sz w:val="24"/>
        </w:rPr>
        <w:t>,</w:t>
      </w:r>
      <w:r w:rsidRPr="00FB6764">
        <w:rPr>
          <w:rFonts w:eastAsia="Arial"/>
          <w:sz w:val="24"/>
        </w:rPr>
        <w:t xml:space="preserve"> a sopportare la </w:t>
      </w:r>
      <w:r w:rsidRPr="00FB6764">
        <w:rPr>
          <w:rFonts w:eastAsia="Arial"/>
          <w:sz w:val="24"/>
          <w:szCs w:val="21"/>
        </w:rPr>
        <w:t>circolazione stradale dei veicoli pesanti</w:t>
      </w:r>
      <w:r w:rsidR="00A663EA">
        <w:rPr>
          <w:rFonts w:eastAsia="Arial"/>
          <w:sz w:val="24"/>
          <w:szCs w:val="21"/>
        </w:rPr>
        <w:t>;</w:t>
      </w:r>
    </w:p>
    <w:p w:rsidR="00A663EA" w:rsidRDefault="00FB6764" w:rsidP="00A663EA">
      <w:pPr>
        <w:pStyle w:val="Nessunaspaziatura"/>
        <w:ind w:left="2124" w:hanging="2076"/>
        <w:jc w:val="both"/>
        <w:rPr>
          <w:rFonts w:eastAsia="Arial"/>
          <w:sz w:val="24"/>
          <w:szCs w:val="21"/>
        </w:rPr>
      </w:pPr>
      <w:r w:rsidRPr="00341929">
        <w:rPr>
          <w:rFonts w:eastAsia="Arial"/>
          <w:b/>
          <w:sz w:val="24"/>
          <w:szCs w:val="21"/>
        </w:rPr>
        <w:t>ATTESO</w:t>
      </w:r>
      <w:r w:rsidRPr="00A663EA">
        <w:rPr>
          <w:rFonts w:eastAsia="Arial"/>
          <w:sz w:val="24"/>
          <w:szCs w:val="21"/>
        </w:rPr>
        <w:t xml:space="preserve"> </w:t>
      </w:r>
      <w:r w:rsidR="00A663EA">
        <w:rPr>
          <w:rFonts w:eastAsia="Arial"/>
          <w:sz w:val="24"/>
          <w:szCs w:val="21"/>
        </w:rPr>
        <w:tab/>
      </w:r>
      <w:r w:rsidRPr="00A663EA">
        <w:rPr>
          <w:rFonts w:eastAsia="Arial"/>
          <w:sz w:val="24"/>
          <w:szCs w:val="21"/>
        </w:rPr>
        <w:t xml:space="preserve">come, la presenza per tutta la lunghezza della tratta in questione di una carreggiata di </w:t>
      </w:r>
      <w:r w:rsidRPr="00A663EA">
        <w:rPr>
          <w:rFonts w:eastAsia="Arial"/>
          <w:sz w:val="24"/>
        </w:rPr>
        <w:t xml:space="preserve">larghezza particolarmente sottodimensionata nonché priva di adeguate </w:t>
      </w:r>
      <w:r w:rsidR="00A663EA">
        <w:rPr>
          <w:rFonts w:eastAsia="Arial"/>
          <w:sz w:val="24"/>
        </w:rPr>
        <w:t>mis</w:t>
      </w:r>
      <w:r w:rsidRPr="00A663EA">
        <w:rPr>
          <w:rFonts w:eastAsia="Arial"/>
          <w:sz w:val="24"/>
        </w:rPr>
        <w:t xml:space="preserve">ure infrastrutturali poste a tutela </w:t>
      </w:r>
      <w:r w:rsidRPr="00A663EA">
        <w:rPr>
          <w:rFonts w:eastAsia="Arial"/>
          <w:sz w:val="24"/>
          <w:szCs w:val="21"/>
        </w:rPr>
        <w:t>dell’incolumit</w:t>
      </w:r>
      <w:r w:rsidR="00A663EA">
        <w:rPr>
          <w:rFonts w:eastAsia="Arial"/>
          <w:sz w:val="24"/>
          <w:szCs w:val="21"/>
        </w:rPr>
        <w:t>à</w:t>
      </w:r>
      <w:r w:rsidRPr="00A663EA">
        <w:rPr>
          <w:rFonts w:eastAsia="Arial"/>
          <w:sz w:val="24"/>
          <w:szCs w:val="21"/>
        </w:rPr>
        <w:t xml:space="preserve"> de</w:t>
      </w:r>
      <w:r w:rsidR="00A663EA">
        <w:rPr>
          <w:rFonts w:eastAsia="Arial"/>
          <w:sz w:val="24"/>
          <w:szCs w:val="21"/>
        </w:rPr>
        <w:t>ll</w:t>
      </w:r>
      <w:r w:rsidRPr="00A663EA">
        <w:rPr>
          <w:rFonts w:eastAsia="Arial"/>
          <w:sz w:val="24"/>
          <w:szCs w:val="21"/>
        </w:rPr>
        <w:t xml:space="preserve">’utenza debole, concretizza </w:t>
      </w:r>
      <w:r w:rsidR="00C715C0">
        <w:rPr>
          <w:rFonts w:eastAsia="Arial"/>
          <w:sz w:val="24"/>
          <w:szCs w:val="21"/>
        </w:rPr>
        <w:t>in se l</w:t>
      </w:r>
      <w:r w:rsidRPr="00A663EA">
        <w:rPr>
          <w:rFonts w:eastAsia="Arial"/>
          <w:sz w:val="24"/>
          <w:szCs w:val="21"/>
        </w:rPr>
        <w:t xml:space="preserve">'esistenza di un costante e concreto pericolo </w:t>
      </w:r>
      <w:r w:rsidR="00A663EA">
        <w:rPr>
          <w:rFonts w:eastAsia="Arial"/>
          <w:sz w:val="24"/>
          <w:szCs w:val="21"/>
        </w:rPr>
        <w:t xml:space="preserve">con possibilità di </w:t>
      </w:r>
      <w:r w:rsidRPr="00A663EA">
        <w:rPr>
          <w:rFonts w:eastAsia="Arial"/>
          <w:sz w:val="24"/>
          <w:szCs w:val="21"/>
        </w:rPr>
        <w:t>possibili incidenti ne</w:t>
      </w:r>
      <w:r w:rsidR="00A663EA">
        <w:rPr>
          <w:rFonts w:eastAsia="Arial"/>
          <w:sz w:val="24"/>
          <w:szCs w:val="21"/>
        </w:rPr>
        <w:t>ll</w:t>
      </w:r>
      <w:r w:rsidRPr="00A663EA">
        <w:rPr>
          <w:rFonts w:eastAsia="Arial"/>
          <w:sz w:val="24"/>
          <w:szCs w:val="21"/>
        </w:rPr>
        <w:t>'ipotesi d'incroci contemporanei tra autocarri o tra altri veicoli</w:t>
      </w:r>
      <w:r w:rsidR="00A663EA">
        <w:rPr>
          <w:rFonts w:eastAsia="Arial"/>
          <w:sz w:val="24"/>
          <w:szCs w:val="21"/>
        </w:rPr>
        <w:t>;</w:t>
      </w:r>
    </w:p>
    <w:p w:rsidR="00FB6764" w:rsidRPr="00A663EA" w:rsidRDefault="00A663EA" w:rsidP="00A663EA">
      <w:pPr>
        <w:pStyle w:val="Nessunaspaziatura"/>
        <w:ind w:left="2124" w:hanging="2076"/>
        <w:jc w:val="both"/>
        <w:rPr>
          <w:rFonts w:eastAsia="Arial"/>
          <w:sz w:val="24"/>
        </w:rPr>
      </w:pPr>
      <w:r>
        <w:rPr>
          <w:rFonts w:eastAsia="Arial"/>
          <w:sz w:val="24"/>
          <w:szCs w:val="21"/>
        </w:rPr>
        <w:lastRenderedPageBreak/>
        <w:t xml:space="preserve"> </w:t>
      </w:r>
    </w:p>
    <w:p w:rsidR="00FB6764" w:rsidRPr="00C715C0" w:rsidRDefault="00FB6764" w:rsidP="005413D7">
      <w:pPr>
        <w:pStyle w:val="Nessunaspaziatura"/>
        <w:ind w:left="2124" w:hanging="2124"/>
        <w:jc w:val="both"/>
        <w:rPr>
          <w:sz w:val="24"/>
          <w:szCs w:val="24"/>
        </w:rPr>
      </w:pPr>
      <w:r w:rsidRPr="00341929">
        <w:rPr>
          <w:rFonts w:eastAsia="Arial"/>
          <w:b/>
          <w:sz w:val="24"/>
          <w:szCs w:val="24"/>
        </w:rPr>
        <w:t>CONSIDERATO</w:t>
      </w:r>
      <w:r w:rsidRPr="00C715C0">
        <w:rPr>
          <w:rFonts w:eastAsia="Arial"/>
          <w:sz w:val="24"/>
          <w:szCs w:val="24"/>
        </w:rPr>
        <w:t xml:space="preserve"> </w:t>
      </w:r>
      <w:r w:rsidR="00A663EA" w:rsidRPr="00C715C0">
        <w:rPr>
          <w:rFonts w:eastAsia="Arial"/>
          <w:sz w:val="24"/>
          <w:szCs w:val="24"/>
        </w:rPr>
        <w:tab/>
      </w:r>
      <w:r w:rsidRPr="00C715C0">
        <w:rPr>
          <w:rFonts w:eastAsia="Arial"/>
          <w:sz w:val="24"/>
          <w:szCs w:val="24"/>
        </w:rPr>
        <w:t>inoltre che la circolazione  dei mezzi pesanti su</w:t>
      </w:r>
      <w:r w:rsidR="00A663EA" w:rsidRPr="00C715C0">
        <w:rPr>
          <w:rFonts w:eastAsia="Arial"/>
          <w:sz w:val="24"/>
          <w:szCs w:val="24"/>
        </w:rPr>
        <w:t>lla  predetta Strada Comunale</w:t>
      </w:r>
      <w:r w:rsidRPr="00C715C0">
        <w:rPr>
          <w:rFonts w:eastAsia="Arial"/>
          <w:sz w:val="24"/>
          <w:szCs w:val="24"/>
        </w:rPr>
        <w:t xml:space="preserve">, aggrava  </w:t>
      </w:r>
      <w:r w:rsidR="00A663EA" w:rsidRPr="00C715C0">
        <w:rPr>
          <w:rFonts w:eastAsia="Arial"/>
          <w:sz w:val="24"/>
          <w:szCs w:val="24"/>
        </w:rPr>
        <w:t>l</w:t>
      </w:r>
      <w:r w:rsidRPr="00C715C0">
        <w:rPr>
          <w:rFonts w:eastAsia="Arial"/>
          <w:sz w:val="24"/>
          <w:szCs w:val="24"/>
        </w:rPr>
        <w:t>’esistente situazione  di</w:t>
      </w:r>
      <w:r w:rsidR="00A663EA" w:rsidRPr="00C715C0">
        <w:rPr>
          <w:rFonts w:eastAsia="Arial"/>
          <w:sz w:val="24"/>
          <w:szCs w:val="24"/>
        </w:rPr>
        <w:t xml:space="preserve"> per se già</w:t>
      </w:r>
      <w:r w:rsidRPr="00C715C0">
        <w:rPr>
          <w:rFonts w:eastAsia="Arial"/>
          <w:sz w:val="24"/>
          <w:szCs w:val="24"/>
        </w:rPr>
        <w:t xml:space="preserve"> criti</w:t>
      </w:r>
      <w:r w:rsidR="00A663EA" w:rsidRPr="00C715C0">
        <w:rPr>
          <w:rFonts w:eastAsia="Arial"/>
          <w:sz w:val="24"/>
          <w:szCs w:val="24"/>
        </w:rPr>
        <w:t>c</w:t>
      </w:r>
      <w:r w:rsidRPr="00C715C0">
        <w:rPr>
          <w:rFonts w:eastAsia="Arial"/>
          <w:sz w:val="24"/>
          <w:szCs w:val="24"/>
        </w:rPr>
        <w:t xml:space="preserve">a  </w:t>
      </w:r>
      <w:r w:rsidR="00A663EA" w:rsidRPr="00C715C0">
        <w:rPr>
          <w:rFonts w:eastAsia="Arial"/>
          <w:sz w:val="24"/>
          <w:szCs w:val="24"/>
        </w:rPr>
        <w:t xml:space="preserve">in </w:t>
      </w:r>
      <w:r w:rsidRPr="00C715C0">
        <w:rPr>
          <w:rFonts w:eastAsia="Arial"/>
          <w:sz w:val="24"/>
          <w:szCs w:val="24"/>
        </w:rPr>
        <w:t xml:space="preserve"> alcuni  </w:t>
      </w:r>
      <w:r w:rsidR="00C715C0">
        <w:rPr>
          <w:rFonts w:eastAsia="Arial"/>
          <w:sz w:val="24"/>
          <w:szCs w:val="24"/>
        </w:rPr>
        <w:t xml:space="preserve">tratti </w:t>
      </w:r>
      <w:r w:rsidRPr="00C715C0">
        <w:rPr>
          <w:rFonts w:eastAsia="Arial"/>
          <w:sz w:val="24"/>
          <w:szCs w:val="24"/>
        </w:rPr>
        <w:t xml:space="preserve">e che,  in ragione  del considerevole  carico di traffico,  </w:t>
      </w:r>
      <w:r w:rsidR="00A663EA" w:rsidRPr="00C715C0">
        <w:rPr>
          <w:rFonts w:eastAsia="Arial"/>
          <w:sz w:val="24"/>
          <w:szCs w:val="24"/>
        </w:rPr>
        <w:t>ciò</w:t>
      </w:r>
      <w:r w:rsidR="00A663EA" w:rsidRPr="00C715C0">
        <w:rPr>
          <w:rFonts w:eastAsia="Arial"/>
          <w:w w:val="95"/>
          <w:sz w:val="24"/>
          <w:szCs w:val="24"/>
        </w:rPr>
        <w:t xml:space="preserve">  </w:t>
      </w:r>
      <w:r w:rsidRPr="00C715C0">
        <w:rPr>
          <w:sz w:val="24"/>
          <w:szCs w:val="24"/>
        </w:rPr>
        <w:t xml:space="preserve">potrebbe provocare un peggioramento  delle condizioni della pavimentazione  stradale </w:t>
      </w:r>
      <w:r w:rsidR="00C715C0">
        <w:rPr>
          <w:sz w:val="24"/>
          <w:szCs w:val="24"/>
        </w:rPr>
        <w:t>, parte della quale recentemente  ripristinato con asfaltatura, n</w:t>
      </w:r>
      <w:r w:rsidRPr="00C715C0">
        <w:rPr>
          <w:sz w:val="24"/>
          <w:szCs w:val="24"/>
        </w:rPr>
        <w:t>onché cedimenti della</w:t>
      </w:r>
    </w:p>
    <w:p w:rsidR="00FB6764" w:rsidRPr="00C715C0" w:rsidRDefault="00FB6764" w:rsidP="005413D7">
      <w:pPr>
        <w:pStyle w:val="Nessunaspaziatura"/>
        <w:ind w:left="1416" w:firstLine="708"/>
        <w:jc w:val="both"/>
        <w:rPr>
          <w:rFonts w:eastAsia="Arial"/>
          <w:sz w:val="24"/>
        </w:rPr>
      </w:pPr>
      <w:r w:rsidRPr="00C715C0">
        <w:rPr>
          <w:rFonts w:eastAsia="Arial"/>
          <w:sz w:val="24"/>
        </w:rPr>
        <w:t>stessa;</w:t>
      </w:r>
    </w:p>
    <w:p w:rsidR="00FB6764" w:rsidRPr="00C715C0" w:rsidRDefault="00FB6764" w:rsidP="005413D7">
      <w:pPr>
        <w:pStyle w:val="Nessunaspaziatura"/>
        <w:ind w:left="2124" w:hanging="2124"/>
        <w:jc w:val="both"/>
        <w:rPr>
          <w:sz w:val="24"/>
        </w:rPr>
      </w:pPr>
      <w:r w:rsidRPr="00341929">
        <w:rPr>
          <w:b/>
          <w:sz w:val="24"/>
        </w:rPr>
        <w:t xml:space="preserve">VISTI </w:t>
      </w:r>
      <w:r w:rsidR="005413D7">
        <w:rPr>
          <w:sz w:val="24"/>
        </w:rPr>
        <w:tab/>
      </w:r>
      <w:r w:rsidRPr="00C715C0">
        <w:rPr>
          <w:sz w:val="24"/>
        </w:rPr>
        <w:t xml:space="preserve">gli artt. 6, comma 4 lett. a) e b), e 7, comma 1 lett. a) D.Lgs. n. 285/1992, per effetto dei quali l‘Ente proprietario della strada </w:t>
      </w:r>
      <w:r w:rsidR="005413D7" w:rsidRPr="00C715C0">
        <w:rPr>
          <w:sz w:val="24"/>
        </w:rPr>
        <w:t>può</w:t>
      </w:r>
      <w:r w:rsidRPr="00C715C0">
        <w:rPr>
          <w:sz w:val="24"/>
        </w:rPr>
        <w:t xml:space="preserve"> adottare provvedimenti mirati alla sospensione  della  circolazione  di alcune categorie d'utenti per urgenti e improrogabili motivi attinenti alla tutela del patrimonio stradale, nonché in relazione alle esigenze della circolazione o alle caratteristiche strutturali delle strade;</w:t>
      </w:r>
    </w:p>
    <w:p w:rsidR="00FB6764" w:rsidRPr="00C715C0" w:rsidRDefault="00FB6764" w:rsidP="005413D7">
      <w:pPr>
        <w:pStyle w:val="Nessunaspaziatura"/>
        <w:ind w:left="2124" w:hanging="2124"/>
        <w:jc w:val="both"/>
        <w:rPr>
          <w:rFonts w:eastAsia="Arial"/>
          <w:sz w:val="24"/>
        </w:rPr>
      </w:pPr>
      <w:r w:rsidRPr="00341929">
        <w:rPr>
          <w:rFonts w:eastAsia="Arial"/>
          <w:b/>
          <w:sz w:val="24"/>
        </w:rPr>
        <w:t>TENUTO CONTO</w:t>
      </w:r>
      <w:r w:rsidRPr="00C715C0">
        <w:rPr>
          <w:rFonts w:eastAsia="Arial"/>
          <w:sz w:val="24"/>
        </w:rPr>
        <w:t xml:space="preserve"> </w:t>
      </w:r>
      <w:r w:rsidR="005413D7">
        <w:rPr>
          <w:rFonts w:eastAsia="Arial"/>
          <w:sz w:val="24"/>
        </w:rPr>
        <w:tab/>
      </w:r>
      <w:r w:rsidRPr="00C715C0">
        <w:rPr>
          <w:rFonts w:eastAsia="Arial"/>
          <w:sz w:val="24"/>
        </w:rPr>
        <w:t xml:space="preserve">che é primario interesse del Comune di </w:t>
      </w:r>
      <w:r w:rsidR="005413D7">
        <w:rPr>
          <w:rFonts w:eastAsia="Arial"/>
          <w:sz w:val="24"/>
        </w:rPr>
        <w:t xml:space="preserve"> Esanatoglia </w:t>
      </w:r>
      <w:r w:rsidRPr="00C715C0">
        <w:rPr>
          <w:rFonts w:eastAsia="Arial"/>
          <w:sz w:val="24"/>
        </w:rPr>
        <w:t xml:space="preserve"> garantire la sicurezza della circolazione stradale e della salute pubblica, con particolare riguardo alla riduzione del volume di traffico "pesante" nelle aree maggiormente abitate e</w:t>
      </w:r>
      <w:r w:rsidR="005413D7">
        <w:rPr>
          <w:rFonts w:eastAsia="Arial"/>
          <w:sz w:val="24"/>
        </w:rPr>
        <w:t>/o</w:t>
      </w:r>
      <w:r w:rsidRPr="00C715C0">
        <w:rPr>
          <w:rFonts w:eastAsia="Arial"/>
          <w:sz w:val="24"/>
        </w:rPr>
        <w:t xml:space="preserve"> ad alto indice di rischio e pericolosit</w:t>
      </w:r>
      <w:r w:rsidR="005413D7">
        <w:rPr>
          <w:rFonts w:eastAsia="Arial"/>
          <w:sz w:val="24"/>
        </w:rPr>
        <w:t>à, come nel caso di specie</w:t>
      </w:r>
      <w:r w:rsidRPr="00C715C0">
        <w:rPr>
          <w:rFonts w:eastAsia="Arial"/>
          <w:sz w:val="24"/>
        </w:rPr>
        <w:t>;</w:t>
      </w:r>
    </w:p>
    <w:p w:rsidR="00FB6764" w:rsidRPr="00C715C0" w:rsidRDefault="005413D7" w:rsidP="005413D7">
      <w:pPr>
        <w:pStyle w:val="Nessunaspaziatura"/>
        <w:ind w:left="2124" w:hanging="2124"/>
        <w:jc w:val="both"/>
        <w:rPr>
          <w:sz w:val="24"/>
        </w:rPr>
      </w:pPr>
      <w:r>
        <w:rPr>
          <w:rFonts w:eastAsia="Arial"/>
          <w:sz w:val="24"/>
          <w:szCs w:val="21"/>
        </w:rPr>
        <w:t xml:space="preserve"> </w:t>
      </w:r>
      <w:r w:rsidR="00FB6764" w:rsidRPr="00341929">
        <w:rPr>
          <w:b/>
          <w:sz w:val="24"/>
        </w:rPr>
        <w:t>CONSIDERATE</w:t>
      </w:r>
      <w:r w:rsidR="00FB6764" w:rsidRPr="00C715C0">
        <w:rPr>
          <w:sz w:val="24"/>
        </w:rPr>
        <w:t xml:space="preserve"> </w:t>
      </w:r>
      <w:r>
        <w:rPr>
          <w:sz w:val="24"/>
        </w:rPr>
        <w:tab/>
        <w:t>l</w:t>
      </w:r>
      <w:r w:rsidR="00FB6764" w:rsidRPr="00C715C0">
        <w:rPr>
          <w:sz w:val="24"/>
        </w:rPr>
        <w:t>e motivazioni sopra indicate in  merito  alle  tipologie  di  veicoli  che  hanno determinato l'aggravio del traffico sulla strada di cui trattasi, in particolare i veicoli adibiti at trasporto di cose di massa complessiva a pieno carico superiore alle 7,5 t, e ritenuto opportuno ridurre la libera circolazione d</w:t>
      </w:r>
      <w:r>
        <w:rPr>
          <w:sz w:val="24"/>
        </w:rPr>
        <w:t>i tali</w:t>
      </w:r>
      <w:r w:rsidR="00FB6764" w:rsidRPr="00C715C0">
        <w:rPr>
          <w:sz w:val="24"/>
        </w:rPr>
        <w:t xml:space="preserve"> veicoli sulla tratta stradale in argomento;</w:t>
      </w:r>
    </w:p>
    <w:p w:rsidR="00FB6764" w:rsidRPr="00C715C0" w:rsidRDefault="00FB6764" w:rsidP="005413D7">
      <w:pPr>
        <w:pStyle w:val="Nessunaspaziatura"/>
        <w:ind w:left="2124" w:hanging="2124"/>
        <w:jc w:val="both"/>
        <w:rPr>
          <w:sz w:val="24"/>
        </w:rPr>
      </w:pPr>
      <w:r w:rsidRPr="00341929">
        <w:rPr>
          <w:b/>
          <w:sz w:val="24"/>
        </w:rPr>
        <w:t xml:space="preserve">VISTI </w:t>
      </w:r>
      <w:r w:rsidR="005413D7">
        <w:rPr>
          <w:sz w:val="24"/>
        </w:rPr>
        <w:tab/>
      </w:r>
      <w:r w:rsidRPr="00C715C0">
        <w:rPr>
          <w:sz w:val="24"/>
        </w:rPr>
        <w:t xml:space="preserve">gli artt. 6 comma 8 e 7 comma 4 del D.Lgs. n. 285/1992, in </w:t>
      </w:r>
      <w:r w:rsidR="005413D7" w:rsidRPr="00C715C0">
        <w:rPr>
          <w:sz w:val="24"/>
        </w:rPr>
        <w:t>virtù</w:t>
      </w:r>
      <w:r w:rsidRPr="00C715C0">
        <w:rPr>
          <w:sz w:val="24"/>
        </w:rPr>
        <w:t xml:space="preserve"> dei quali  </w:t>
      </w:r>
      <w:r w:rsidR="005413D7">
        <w:rPr>
          <w:sz w:val="24"/>
        </w:rPr>
        <w:t>l</w:t>
      </w:r>
      <w:r w:rsidRPr="00C715C0">
        <w:rPr>
          <w:sz w:val="24"/>
        </w:rPr>
        <w:t>e autorit</w:t>
      </w:r>
      <w:r w:rsidR="005413D7">
        <w:rPr>
          <w:sz w:val="24"/>
        </w:rPr>
        <w:t>à</w:t>
      </w:r>
      <w:r w:rsidRPr="00C715C0">
        <w:rPr>
          <w:sz w:val="24"/>
        </w:rPr>
        <w:t xml:space="preserve"> che hanno disposto la sospensione della circolazione possono accordare per accertate necessit</w:t>
      </w:r>
      <w:r w:rsidR="005413D7">
        <w:rPr>
          <w:sz w:val="24"/>
        </w:rPr>
        <w:t>à</w:t>
      </w:r>
      <w:r w:rsidRPr="00C715C0">
        <w:rPr>
          <w:sz w:val="24"/>
        </w:rPr>
        <w:t>, deroghe o permessi, subordinati  a speciali condizioni e cautele;</w:t>
      </w:r>
    </w:p>
    <w:p w:rsidR="00FB6764" w:rsidRPr="00C715C0" w:rsidRDefault="00FB6764" w:rsidP="005413D7">
      <w:pPr>
        <w:pStyle w:val="Nessunaspaziatura"/>
        <w:ind w:left="2124" w:hanging="2124"/>
        <w:jc w:val="both"/>
        <w:rPr>
          <w:rFonts w:eastAsia="Arial"/>
          <w:sz w:val="24"/>
        </w:rPr>
      </w:pPr>
      <w:r w:rsidRPr="00341929">
        <w:rPr>
          <w:rFonts w:eastAsia="Arial"/>
          <w:b/>
          <w:sz w:val="24"/>
        </w:rPr>
        <w:t>PRESO ATTO</w:t>
      </w:r>
      <w:r w:rsidRPr="00C715C0">
        <w:rPr>
          <w:rFonts w:eastAsia="Arial"/>
          <w:sz w:val="24"/>
        </w:rPr>
        <w:t xml:space="preserve"> </w:t>
      </w:r>
      <w:r w:rsidR="005413D7">
        <w:rPr>
          <w:rFonts w:eastAsia="Arial"/>
          <w:sz w:val="24"/>
        </w:rPr>
        <w:tab/>
      </w:r>
      <w:r w:rsidRPr="00C715C0">
        <w:rPr>
          <w:rFonts w:eastAsia="Arial"/>
          <w:sz w:val="24"/>
        </w:rPr>
        <w:t>della necessita di non arrecare un grave pregiudizio ai residenti frontisti, nonché alle aziende aventi sede nel tratto di strada in precedenza menzionato;</w:t>
      </w:r>
    </w:p>
    <w:p w:rsidR="00FB6764" w:rsidRPr="00C715C0" w:rsidRDefault="00FB6764" w:rsidP="005413D7">
      <w:pPr>
        <w:pStyle w:val="Nessunaspaziatura"/>
        <w:ind w:left="2124" w:hanging="2124"/>
        <w:jc w:val="both"/>
        <w:rPr>
          <w:rFonts w:eastAsia="Arial"/>
          <w:sz w:val="24"/>
        </w:rPr>
      </w:pPr>
      <w:r w:rsidRPr="00341929">
        <w:rPr>
          <w:rFonts w:eastAsia="Arial"/>
          <w:b/>
          <w:sz w:val="24"/>
          <w:szCs w:val="21"/>
        </w:rPr>
        <w:t xml:space="preserve">RITENUTO </w:t>
      </w:r>
      <w:r w:rsidR="005413D7">
        <w:rPr>
          <w:rFonts w:eastAsia="Arial"/>
          <w:sz w:val="24"/>
          <w:szCs w:val="21"/>
        </w:rPr>
        <w:tab/>
      </w:r>
      <w:r w:rsidRPr="00C715C0">
        <w:rPr>
          <w:rFonts w:eastAsia="Arial"/>
          <w:sz w:val="24"/>
          <w:szCs w:val="21"/>
        </w:rPr>
        <w:t xml:space="preserve">necessario, per la tutela del patrimonio </w:t>
      </w:r>
      <w:r w:rsidR="005413D7">
        <w:rPr>
          <w:rFonts w:eastAsia="Arial"/>
          <w:sz w:val="24"/>
          <w:szCs w:val="21"/>
        </w:rPr>
        <w:t>pubico (</w:t>
      </w:r>
      <w:r w:rsidRPr="00C715C0">
        <w:rPr>
          <w:rFonts w:eastAsia="Arial"/>
          <w:sz w:val="24"/>
          <w:szCs w:val="21"/>
        </w:rPr>
        <w:t>stradale</w:t>
      </w:r>
      <w:r w:rsidR="005413D7">
        <w:rPr>
          <w:rFonts w:eastAsia="Arial"/>
          <w:sz w:val="24"/>
          <w:szCs w:val="21"/>
        </w:rPr>
        <w:t>)</w:t>
      </w:r>
      <w:r w:rsidRPr="00C715C0">
        <w:rPr>
          <w:rFonts w:eastAsia="Arial"/>
          <w:sz w:val="24"/>
          <w:szCs w:val="21"/>
        </w:rPr>
        <w:t xml:space="preserve">, </w:t>
      </w:r>
      <w:r w:rsidR="005413D7">
        <w:rPr>
          <w:rFonts w:eastAsia="Arial"/>
          <w:sz w:val="24"/>
          <w:szCs w:val="21"/>
        </w:rPr>
        <w:t xml:space="preserve">della </w:t>
      </w:r>
      <w:r w:rsidRPr="00C715C0">
        <w:rPr>
          <w:rFonts w:eastAsia="Arial"/>
          <w:sz w:val="24"/>
          <w:szCs w:val="21"/>
        </w:rPr>
        <w:t xml:space="preserve"> pubblica incolumit</w:t>
      </w:r>
      <w:r w:rsidR="005413D7">
        <w:rPr>
          <w:rFonts w:eastAsia="Arial"/>
          <w:sz w:val="24"/>
          <w:szCs w:val="21"/>
        </w:rPr>
        <w:t>à</w:t>
      </w:r>
      <w:r w:rsidRPr="00C715C0">
        <w:rPr>
          <w:rFonts w:eastAsia="Arial"/>
          <w:sz w:val="24"/>
          <w:szCs w:val="21"/>
        </w:rPr>
        <w:t xml:space="preserve"> e la sicurezza della circolazione stradale in particolare de</w:t>
      </w:r>
      <w:r w:rsidR="005413D7">
        <w:rPr>
          <w:rFonts w:eastAsia="Arial"/>
          <w:sz w:val="24"/>
          <w:szCs w:val="21"/>
        </w:rPr>
        <w:t>ll</w:t>
      </w:r>
      <w:r w:rsidRPr="00C715C0">
        <w:rPr>
          <w:rFonts w:eastAsia="Arial"/>
          <w:sz w:val="24"/>
          <w:szCs w:val="21"/>
        </w:rPr>
        <w:t xml:space="preserve">'utenza debole, disporre I'istituzione di nuove idonee </w:t>
      </w:r>
      <w:r w:rsidRPr="00C715C0">
        <w:rPr>
          <w:rFonts w:eastAsia="Arial"/>
          <w:sz w:val="24"/>
        </w:rPr>
        <w:t>misure di ordinamento  della  circolazione,  ai  sensi  del  D. Lgs.  n. 285/1992;</w:t>
      </w:r>
    </w:p>
    <w:p w:rsidR="00FB6764" w:rsidRPr="00C715C0" w:rsidRDefault="00FB6764" w:rsidP="005413D7">
      <w:pPr>
        <w:pStyle w:val="Nessunaspaziatura"/>
        <w:ind w:left="2124" w:hanging="2124"/>
        <w:rPr>
          <w:sz w:val="24"/>
        </w:rPr>
      </w:pPr>
      <w:r w:rsidRPr="00341929">
        <w:rPr>
          <w:b/>
          <w:sz w:val="24"/>
        </w:rPr>
        <w:t>VISTI</w:t>
      </w:r>
      <w:r w:rsidRPr="00C715C0">
        <w:rPr>
          <w:sz w:val="24"/>
        </w:rPr>
        <w:t xml:space="preserve"> </w:t>
      </w:r>
      <w:r w:rsidR="005413D7">
        <w:rPr>
          <w:sz w:val="24"/>
        </w:rPr>
        <w:tab/>
      </w:r>
      <w:r w:rsidRPr="00C715C0">
        <w:rPr>
          <w:sz w:val="24"/>
        </w:rPr>
        <w:t>gli artt. 6 comma 4 lett. a) e comma 5 lett. d), 7 comma 1 lett. a) e 62 del D. Lgs. 30 aprile 1992 n. 285 e successive modificazioni e integrazioni;</w:t>
      </w:r>
    </w:p>
    <w:p w:rsidR="00FB6764" w:rsidRPr="00C715C0" w:rsidRDefault="00FB6764" w:rsidP="005413D7">
      <w:pPr>
        <w:pStyle w:val="Nessunaspaziatura"/>
        <w:ind w:left="2124" w:hanging="2124"/>
        <w:rPr>
          <w:rFonts w:eastAsia="Arial"/>
          <w:sz w:val="24"/>
        </w:rPr>
      </w:pPr>
      <w:r w:rsidRPr="00341929">
        <w:rPr>
          <w:b/>
          <w:sz w:val="24"/>
        </w:rPr>
        <w:t xml:space="preserve">VISTO </w:t>
      </w:r>
      <w:r w:rsidRPr="00C715C0">
        <w:rPr>
          <w:sz w:val="24"/>
        </w:rPr>
        <w:t xml:space="preserve"> </w:t>
      </w:r>
      <w:r w:rsidR="005413D7">
        <w:rPr>
          <w:sz w:val="24"/>
        </w:rPr>
        <w:tab/>
      </w:r>
      <w:r w:rsidRPr="00C715C0">
        <w:rPr>
          <w:sz w:val="24"/>
        </w:rPr>
        <w:t>il Regolamento di Esecuzione e di Attuazione  del Nuovo Codice della Strada, emanato con</w:t>
      </w:r>
      <w:r w:rsidR="005413D7">
        <w:rPr>
          <w:sz w:val="24"/>
        </w:rPr>
        <w:t xml:space="preserve"> </w:t>
      </w:r>
      <w:r w:rsidRPr="00C715C0">
        <w:rPr>
          <w:rFonts w:eastAsia="Arial"/>
          <w:sz w:val="24"/>
        </w:rPr>
        <w:t>D.P.R. 16 dicembre 1992, n. 495;</w:t>
      </w:r>
    </w:p>
    <w:p w:rsidR="00FB6764" w:rsidRDefault="005413D7" w:rsidP="000A317C">
      <w:pPr>
        <w:pStyle w:val="Nessunaspaziatura"/>
        <w:ind w:left="2124" w:hanging="2124"/>
        <w:rPr>
          <w:sz w:val="24"/>
          <w:szCs w:val="15"/>
        </w:rPr>
      </w:pPr>
      <w:r w:rsidRPr="00341929">
        <w:rPr>
          <w:b/>
          <w:sz w:val="24"/>
          <w:szCs w:val="15"/>
        </w:rPr>
        <w:t>VIST</w:t>
      </w:r>
      <w:r w:rsidR="000A317C" w:rsidRPr="00341929">
        <w:rPr>
          <w:b/>
          <w:sz w:val="24"/>
          <w:szCs w:val="15"/>
        </w:rPr>
        <w:t>A</w:t>
      </w:r>
      <w:r>
        <w:rPr>
          <w:sz w:val="24"/>
          <w:szCs w:val="15"/>
        </w:rPr>
        <w:tab/>
        <w:t>la circolare emanata dal Ministero dei Trasporti  nr. 50502 in data 16.06.2008;</w:t>
      </w:r>
    </w:p>
    <w:p w:rsidR="000A317C" w:rsidRDefault="005413D7" w:rsidP="000A317C">
      <w:pPr>
        <w:pStyle w:val="Nessunaspaziatura"/>
        <w:rPr>
          <w:sz w:val="24"/>
          <w:szCs w:val="15"/>
        </w:rPr>
      </w:pPr>
      <w:r w:rsidRPr="00341929">
        <w:rPr>
          <w:b/>
          <w:sz w:val="24"/>
          <w:szCs w:val="15"/>
        </w:rPr>
        <w:t>VISTO</w:t>
      </w:r>
      <w:r w:rsidRPr="00341929">
        <w:rPr>
          <w:b/>
          <w:sz w:val="24"/>
          <w:szCs w:val="15"/>
        </w:rPr>
        <w:tab/>
      </w:r>
      <w:r>
        <w:rPr>
          <w:sz w:val="24"/>
          <w:szCs w:val="15"/>
        </w:rPr>
        <w:tab/>
        <w:t>L’art. 107 del D.Lgs. 267/2000 e s.m.</w:t>
      </w:r>
    </w:p>
    <w:p w:rsidR="00FB6764" w:rsidRPr="000A317C" w:rsidRDefault="00FB6764" w:rsidP="000A317C">
      <w:pPr>
        <w:pStyle w:val="Nessunaspaziatura"/>
        <w:jc w:val="center"/>
        <w:rPr>
          <w:rFonts w:eastAsia="Arial"/>
          <w:b/>
          <w:sz w:val="28"/>
        </w:rPr>
      </w:pPr>
      <w:r w:rsidRPr="000A317C">
        <w:rPr>
          <w:rFonts w:eastAsia="Arial"/>
          <w:b/>
          <w:w w:val="95"/>
          <w:sz w:val="28"/>
        </w:rPr>
        <w:t>O</w:t>
      </w:r>
      <w:r w:rsidRPr="000A317C">
        <w:rPr>
          <w:rFonts w:eastAsia="Arial"/>
          <w:b/>
          <w:spacing w:val="16"/>
          <w:w w:val="95"/>
          <w:sz w:val="28"/>
        </w:rPr>
        <w:t xml:space="preserve"> </w:t>
      </w:r>
      <w:r w:rsidRPr="000A317C">
        <w:rPr>
          <w:rFonts w:eastAsia="Arial"/>
          <w:b/>
          <w:w w:val="95"/>
          <w:sz w:val="28"/>
        </w:rPr>
        <w:t>R</w:t>
      </w:r>
      <w:r w:rsidRPr="000A317C">
        <w:rPr>
          <w:rFonts w:eastAsia="Arial"/>
          <w:b/>
          <w:spacing w:val="9"/>
          <w:w w:val="95"/>
          <w:sz w:val="28"/>
        </w:rPr>
        <w:t xml:space="preserve"> </w:t>
      </w:r>
      <w:r w:rsidRPr="000A317C">
        <w:rPr>
          <w:rFonts w:eastAsia="Arial"/>
          <w:b/>
          <w:w w:val="95"/>
          <w:sz w:val="28"/>
        </w:rPr>
        <w:t>D</w:t>
      </w:r>
      <w:r w:rsidRPr="000A317C">
        <w:rPr>
          <w:rFonts w:eastAsia="Arial"/>
          <w:b/>
          <w:spacing w:val="10"/>
          <w:w w:val="95"/>
          <w:sz w:val="28"/>
        </w:rPr>
        <w:t xml:space="preserve"> </w:t>
      </w:r>
      <w:r w:rsidRPr="000A317C">
        <w:rPr>
          <w:rFonts w:eastAsia="Arial"/>
          <w:b/>
          <w:w w:val="95"/>
          <w:sz w:val="28"/>
        </w:rPr>
        <w:t>I</w:t>
      </w:r>
      <w:r w:rsidRPr="000A317C">
        <w:rPr>
          <w:rFonts w:eastAsia="Arial"/>
          <w:b/>
          <w:spacing w:val="-9"/>
          <w:w w:val="95"/>
          <w:sz w:val="28"/>
        </w:rPr>
        <w:t xml:space="preserve"> </w:t>
      </w:r>
      <w:r w:rsidRPr="000A317C">
        <w:rPr>
          <w:rFonts w:eastAsia="Arial"/>
          <w:b/>
          <w:w w:val="95"/>
          <w:sz w:val="28"/>
        </w:rPr>
        <w:t>N</w:t>
      </w:r>
      <w:r w:rsidRPr="000A317C">
        <w:rPr>
          <w:rFonts w:eastAsia="Arial"/>
          <w:b/>
          <w:spacing w:val="5"/>
          <w:w w:val="95"/>
          <w:sz w:val="28"/>
        </w:rPr>
        <w:t xml:space="preserve"> </w:t>
      </w:r>
      <w:r w:rsidRPr="000A317C">
        <w:rPr>
          <w:rFonts w:eastAsia="Arial"/>
          <w:b/>
          <w:w w:val="95"/>
          <w:sz w:val="28"/>
        </w:rPr>
        <w:t>A</w:t>
      </w:r>
    </w:p>
    <w:p w:rsidR="00FB6764" w:rsidRPr="00C715C0" w:rsidRDefault="00FB6764" w:rsidP="00C715C0">
      <w:pPr>
        <w:pStyle w:val="Nessunaspaziatura"/>
        <w:rPr>
          <w:sz w:val="14"/>
          <w:szCs w:val="10"/>
        </w:rPr>
      </w:pPr>
    </w:p>
    <w:p w:rsidR="00FB6764" w:rsidRPr="000A317C" w:rsidRDefault="00FB6764" w:rsidP="000A317C">
      <w:pPr>
        <w:pStyle w:val="Nessunaspaziatura"/>
        <w:rPr>
          <w:sz w:val="24"/>
        </w:rPr>
      </w:pPr>
      <w:r w:rsidRPr="000A317C">
        <w:rPr>
          <w:sz w:val="24"/>
        </w:rPr>
        <w:t>per quanto esposto in narrativa</w:t>
      </w:r>
      <w:r w:rsidR="000A317C">
        <w:rPr>
          <w:sz w:val="24"/>
        </w:rPr>
        <w:t>,</w:t>
      </w:r>
      <w:r w:rsidRPr="000A317C">
        <w:rPr>
          <w:sz w:val="24"/>
        </w:rPr>
        <w:t xml:space="preserve"> </w:t>
      </w:r>
    </w:p>
    <w:p w:rsidR="00FB6764" w:rsidRPr="000A317C" w:rsidRDefault="000A317C" w:rsidP="000A317C">
      <w:pPr>
        <w:pStyle w:val="Nessunaspaziatura"/>
        <w:rPr>
          <w:rFonts w:eastAsia="Arial"/>
          <w:sz w:val="24"/>
        </w:rPr>
      </w:pPr>
      <w:r w:rsidRPr="000A317C">
        <w:rPr>
          <w:b/>
          <w:sz w:val="24"/>
        </w:rPr>
        <w:t>l</w:t>
      </w:r>
      <w:r w:rsidR="00FB6764" w:rsidRPr="000A317C">
        <w:rPr>
          <w:b/>
          <w:sz w:val="24"/>
        </w:rPr>
        <w:t xml:space="preserve">’istituzione </w:t>
      </w:r>
      <w:r w:rsidRPr="000A317C">
        <w:rPr>
          <w:b/>
          <w:sz w:val="24"/>
        </w:rPr>
        <w:t>sulla STRADA COMUNALE ESANATOGLIA-PAGLIANO-MATELICA</w:t>
      </w:r>
      <w:r w:rsidR="00E12310">
        <w:rPr>
          <w:b/>
          <w:sz w:val="24"/>
        </w:rPr>
        <w:t xml:space="preserve">, nel territorio di questo Comune, </w:t>
      </w:r>
      <w:r w:rsidRPr="000A317C">
        <w:rPr>
          <w:b/>
          <w:sz w:val="24"/>
        </w:rPr>
        <w:t xml:space="preserve"> </w:t>
      </w:r>
      <w:r w:rsidR="00FB6764" w:rsidRPr="000A317C">
        <w:rPr>
          <w:b/>
          <w:sz w:val="24"/>
        </w:rPr>
        <w:t xml:space="preserve">del “DIVIETO </w:t>
      </w:r>
      <w:r w:rsidRPr="000A317C">
        <w:rPr>
          <w:b/>
          <w:sz w:val="24"/>
        </w:rPr>
        <w:t>di</w:t>
      </w:r>
      <w:r w:rsidR="00FB6764" w:rsidRPr="000A317C">
        <w:rPr>
          <w:b/>
          <w:sz w:val="24"/>
        </w:rPr>
        <w:t xml:space="preserve"> TRANSITO </w:t>
      </w:r>
      <w:r w:rsidRPr="000A317C">
        <w:rPr>
          <w:b/>
          <w:sz w:val="24"/>
        </w:rPr>
        <w:t>ai veicoli</w:t>
      </w:r>
      <w:r w:rsidR="00FB6764" w:rsidRPr="000A317C">
        <w:rPr>
          <w:b/>
          <w:sz w:val="24"/>
        </w:rPr>
        <w:t xml:space="preserve"> </w:t>
      </w:r>
      <w:r w:rsidRPr="000A317C">
        <w:rPr>
          <w:b/>
          <w:sz w:val="24"/>
        </w:rPr>
        <w:t xml:space="preserve">di </w:t>
      </w:r>
      <w:r w:rsidR="00FB6764" w:rsidRPr="000A317C">
        <w:rPr>
          <w:b/>
          <w:sz w:val="24"/>
        </w:rPr>
        <w:t xml:space="preserve">MASSA A PIENO </w:t>
      </w:r>
      <w:r w:rsidR="00FB6764" w:rsidRPr="000A317C">
        <w:rPr>
          <w:b/>
          <w:sz w:val="24"/>
        </w:rPr>
        <w:lastRenderedPageBreak/>
        <w:t xml:space="preserve">CARICO SUPERIORE A 7, 5 </w:t>
      </w:r>
      <w:r w:rsidR="00E12310">
        <w:rPr>
          <w:b/>
          <w:sz w:val="24"/>
        </w:rPr>
        <w:t xml:space="preserve">TONNELLATE </w:t>
      </w:r>
      <w:r w:rsidR="00FB6764" w:rsidRPr="000A317C">
        <w:rPr>
          <w:rFonts w:eastAsia="Arial"/>
          <w:sz w:val="24"/>
        </w:rPr>
        <w:t>indicata  dalla  carta  di  circolazione, conformemente  al</w:t>
      </w:r>
      <w:r>
        <w:rPr>
          <w:rFonts w:eastAsia="Arial"/>
          <w:sz w:val="24"/>
        </w:rPr>
        <w:t>l</w:t>
      </w:r>
      <w:r w:rsidR="00FB6764" w:rsidRPr="000A317C">
        <w:rPr>
          <w:rFonts w:eastAsia="Arial"/>
          <w:sz w:val="24"/>
        </w:rPr>
        <w:t>’art.  117</w:t>
      </w:r>
      <w:r>
        <w:rPr>
          <w:rFonts w:eastAsia="Arial"/>
          <w:sz w:val="24"/>
        </w:rPr>
        <w:t xml:space="preserve"> </w:t>
      </w:r>
      <w:r w:rsidR="00FB6764" w:rsidRPr="000A317C">
        <w:rPr>
          <w:rFonts w:eastAsia="Arial"/>
          <w:sz w:val="24"/>
        </w:rPr>
        <w:t>comma 1 lett. i) D.P.R. n. 495/92;</w:t>
      </w:r>
    </w:p>
    <w:p w:rsidR="00FB6764" w:rsidRPr="000A317C" w:rsidRDefault="00FB6764" w:rsidP="000A317C">
      <w:pPr>
        <w:pStyle w:val="Nessunaspaziatura"/>
        <w:rPr>
          <w:rFonts w:eastAsia="Arial"/>
          <w:sz w:val="24"/>
        </w:rPr>
      </w:pPr>
      <w:r w:rsidRPr="00E12310">
        <w:rPr>
          <w:rFonts w:eastAsia="Arial"/>
          <w:b/>
          <w:sz w:val="24"/>
        </w:rPr>
        <w:t>Non sono soggetti</w:t>
      </w:r>
      <w:r w:rsidRPr="000A317C">
        <w:rPr>
          <w:rFonts w:eastAsia="Arial"/>
          <w:sz w:val="24"/>
        </w:rPr>
        <w:t xml:space="preserve"> al divieto di cui </w:t>
      </w:r>
      <w:r w:rsidR="002945E3">
        <w:rPr>
          <w:rFonts w:eastAsia="Arial"/>
          <w:sz w:val="24"/>
        </w:rPr>
        <w:t>sopra:</w:t>
      </w:r>
    </w:p>
    <w:p w:rsidR="002945E3" w:rsidRDefault="002945E3" w:rsidP="002945E3">
      <w:pPr>
        <w:pStyle w:val="Nessunaspaziatura"/>
        <w:numPr>
          <w:ilvl w:val="0"/>
          <w:numId w:val="34"/>
        </w:numPr>
        <w:rPr>
          <w:sz w:val="24"/>
        </w:rPr>
      </w:pPr>
      <w:r>
        <w:rPr>
          <w:sz w:val="24"/>
        </w:rPr>
        <w:t>I veicoli debitamente autorizzati;</w:t>
      </w:r>
    </w:p>
    <w:p w:rsidR="00FB6764" w:rsidRPr="000A317C" w:rsidRDefault="00FB6764" w:rsidP="002945E3">
      <w:pPr>
        <w:pStyle w:val="Nessunaspaziatura"/>
        <w:numPr>
          <w:ilvl w:val="0"/>
          <w:numId w:val="34"/>
        </w:numPr>
        <w:rPr>
          <w:sz w:val="24"/>
        </w:rPr>
      </w:pPr>
      <w:r w:rsidRPr="000A317C">
        <w:rPr>
          <w:sz w:val="24"/>
        </w:rPr>
        <w:t xml:space="preserve">i  veicoli   appartenenti   o   in   uso  ai   residenti  frontisti esclusivamente   per  recarsi  presso   la  propria  abitazione,   nonché  i  veicoli  diretti  ai  frontisti   per  </w:t>
      </w:r>
      <w:r w:rsidR="002945E3">
        <w:rPr>
          <w:sz w:val="24"/>
        </w:rPr>
        <w:t>l</w:t>
      </w:r>
      <w:r w:rsidRPr="000A317C">
        <w:rPr>
          <w:sz w:val="24"/>
        </w:rPr>
        <w:t>e</w:t>
      </w:r>
      <w:r w:rsidR="002945E3">
        <w:rPr>
          <w:sz w:val="24"/>
        </w:rPr>
        <w:t xml:space="preserve"> operazioni di carico/scarico o comunque diretti presso le attività economiche  poste nel tratto interdetto alla circolazione;</w:t>
      </w:r>
    </w:p>
    <w:p w:rsidR="002D5CA7" w:rsidRDefault="002945E3" w:rsidP="00E12310">
      <w:pPr>
        <w:pStyle w:val="Nessunaspaziatura"/>
        <w:jc w:val="both"/>
        <w:rPr>
          <w:sz w:val="24"/>
        </w:rPr>
      </w:pPr>
      <w:r>
        <w:rPr>
          <w:sz w:val="24"/>
        </w:rPr>
        <w:t xml:space="preserve">  </w:t>
      </w:r>
      <w:r w:rsidR="00E12310" w:rsidRPr="00E12310">
        <w:rPr>
          <w:b/>
          <w:sz w:val="24"/>
        </w:rPr>
        <w:t>Il divieto di cui sopra non trova altresì applicazione</w:t>
      </w:r>
      <w:r w:rsidR="00E12310">
        <w:rPr>
          <w:sz w:val="24"/>
        </w:rPr>
        <w:t xml:space="preserve"> </w:t>
      </w:r>
      <w:r>
        <w:rPr>
          <w:sz w:val="24"/>
        </w:rPr>
        <w:t>per i veicoli e per i complessi di veicoli di seguito elencati,  anche se circolano scarichi:</w:t>
      </w:r>
    </w:p>
    <w:p w:rsidR="002945E3" w:rsidRDefault="002945E3" w:rsidP="00E12310">
      <w:pPr>
        <w:pStyle w:val="Nessunaspaziatura"/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 xml:space="preserve">adibiti a pubblico servizio, per interventi  urgenti e di emergenza o che trasportano </w:t>
      </w:r>
      <w:r w:rsidR="00E12310">
        <w:rPr>
          <w:sz w:val="24"/>
        </w:rPr>
        <w:t>m</w:t>
      </w:r>
      <w:r>
        <w:rPr>
          <w:sz w:val="24"/>
        </w:rPr>
        <w:t>ateriali ed attrezzi a tal fine occorrenti ( vigili del fuoco, protezione civile , ecc.);</w:t>
      </w:r>
    </w:p>
    <w:p w:rsidR="002945E3" w:rsidRDefault="002945E3" w:rsidP="00E12310">
      <w:pPr>
        <w:pStyle w:val="Nessunaspaziatura"/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Militari o con targa CRI ( Croce Rossa Italiana), per comprovate necessità di servizio e del</w:t>
      </w:r>
      <w:r w:rsidR="00E12310">
        <w:rPr>
          <w:sz w:val="24"/>
        </w:rPr>
        <w:t>l</w:t>
      </w:r>
      <w:r>
        <w:rPr>
          <w:sz w:val="24"/>
        </w:rPr>
        <w:t>e forze di Polizia;</w:t>
      </w:r>
    </w:p>
    <w:p w:rsidR="002945E3" w:rsidRDefault="002945E3" w:rsidP="00E12310">
      <w:pPr>
        <w:pStyle w:val="Nessunaspaziatura"/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della Amministrazione comunale e quelli contrassegnati  o adibiti al Servizio di Nettezza Urbana per conto del Comune di Esanatoglia</w:t>
      </w:r>
    </w:p>
    <w:p w:rsidR="002D5CA7" w:rsidRPr="00E12310" w:rsidRDefault="002945E3" w:rsidP="00E12310">
      <w:pPr>
        <w:pStyle w:val="Nessunaspaziatura"/>
        <w:jc w:val="center"/>
        <w:rPr>
          <w:b/>
          <w:sz w:val="24"/>
        </w:rPr>
      </w:pPr>
      <w:r w:rsidRPr="00E12310">
        <w:rPr>
          <w:b/>
          <w:sz w:val="24"/>
        </w:rPr>
        <w:t>INFORMA</w:t>
      </w:r>
    </w:p>
    <w:p w:rsidR="002945E3" w:rsidRDefault="002945E3" w:rsidP="00E12310">
      <w:pPr>
        <w:pStyle w:val="Nessunaspaziatura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Che il </w:t>
      </w:r>
      <w:r w:rsidR="00E12310">
        <w:rPr>
          <w:sz w:val="24"/>
        </w:rPr>
        <w:t>m</w:t>
      </w:r>
      <w:r>
        <w:rPr>
          <w:sz w:val="24"/>
        </w:rPr>
        <w:t>ancato rispetto della presente ordinanza , comporterà l’applicazione  de</w:t>
      </w:r>
      <w:r w:rsidR="00E12310">
        <w:rPr>
          <w:sz w:val="24"/>
        </w:rPr>
        <w:t>l</w:t>
      </w:r>
      <w:r>
        <w:rPr>
          <w:sz w:val="24"/>
        </w:rPr>
        <w:t xml:space="preserve">le sanzioni </w:t>
      </w:r>
      <w:r w:rsidR="00E12310">
        <w:rPr>
          <w:sz w:val="24"/>
        </w:rPr>
        <w:t xml:space="preserve">previste dalle </w:t>
      </w:r>
      <w:r>
        <w:rPr>
          <w:sz w:val="24"/>
        </w:rPr>
        <w:t>relative</w:t>
      </w:r>
      <w:r w:rsidR="00E12310">
        <w:rPr>
          <w:sz w:val="24"/>
        </w:rPr>
        <w:t xml:space="preserve"> disposizioni di legge.</w:t>
      </w:r>
    </w:p>
    <w:p w:rsidR="00E12310" w:rsidRDefault="00E12310" w:rsidP="00E12310">
      <w:pPr>
        <w:pStyle w:val="Nessunaspaziatura"/>
        <w:jc w:val="both"/>
        <w:rPr>
          <w:sz w:val="24"/>
        </w:rPr>
      </w:pPr>
      <w:r>
        <w:rPr>
          <w:sz w:val="24"/>
        </w:rPr>
        <w:t>Potrà essere proposto ricorso alla presente ordinanza  al Ministero dei lavori Pubblici, Ispettorato Generale per la circolazione e la sicurezza stradale, entro 60 gg.  dalla sua pubblicazione; o in alternativa, , chiunque vi aia interesse potrà ricorrere  per incompetenza, eccesso di potere o per violazione di legge , entro 60 gg a TAR competente.</w:t>
      </w:r>
    </w:p>
    <w:p w:rsidR="00E12310" w:rsidRPr="00E12310" w:rsidRDefault="00E12310" w:rsidP="00E12310">
      <w:pPr>
        <w:pStyle w:val="Nessunaspaziatura"/>
        <w:jc w:val="center"/>
        <w:rPr>
          <w:b/>
          <w:sz w:val="24"/>
        </w:rPr>
      </w:pPr>
      <w:r w:rsidRPr="00E12310">
        <w:rPr>
          <w:b/>
          <w:sz w:val="24"/>
        </w:rPr>
        <w:t>DISPONE</w:t>
      </w:r>
    </w:p>
    <w:p w:rsidR="00E12310" w:rsidRDefault="00E12310" w:rsidP="00E12310">
      <w:pPr>
        <w:pStyle w:val="Nessunaspaziatura"/>
        <w:rPr>
          <w:sz w:val="24"/>
        </w:rPr>
      </w:pPr>
      <w:r>
        <w:rPr>
          <w:sz w:val="24"/>
        </w:rPr>
        <w:t>L’invio della presente ordinanza , per l’informazione e quanto di eventuale competenza a:</w:t>
      </w:r>
    </w:p>
    <w:p w:rsidR="00E12310" w:rsidRDefault="00E12310" w:rsidP="00E12310">
      <w:pPr>
        <w:pStyle w:val="Nessunaspaziatura"/>
        <w:numPr>
          <w:ilvl w:val="0"/>
          <w:numId w:val="36"/>
        </w:numPr>
        <w:rPr>
          <w:sz w:val="24"/>
        </w:rPr>
      </w:pPr>
      <w:r>
        <w:rPr>
          <w:sz w:val="24"/>
        </w:rPr>
        <w:t>Ufficio Tecnico – sede;</w:t>
      </w:r>
    </w:p>
    <w:p w:rsidR="00E12310" w:rsidRDefault="00E12310" w:rsidP="00E12310">
      <w:pPr>
        <w:pStyle w:val="Nessunaspaziatura"/>
        <w:numPr>
          <w:ilvl w:val="0"/>
          <w:numId w:val="36"/>
        </w:numPr>
        <w:rPr>
          <w:sz w:val="24"/>
        </w:rPr>
      </w:pPr>
      <w:r>
        <w:rPr>
          <w:sz w:val="24"/>
        </w:rPr>
        <w:t>Comando Staz. Carabinieri – MATELICA;</w:t>
      </w:r>
    </w:p>
    <w:p w:rsidR="00E12310" w:rsidRDefault="00E12310" w:rsidP="00E12310">
      <w:pPr>
        <w:pStyle w:val="Nessunaspaziatura"/>
        <w:numPr>
          <w:ilvl w:val="0"/>
          <w:numId w:val="36"/>
        </w:numPr>
        <w:rPr>
          <w:sz w:val="24"/>
        </w:rPr>
      </w:pPr>
      <w:r>
        <w:rPr>
          <w:sz w:val="24"/>
        </w:rPr>
        <w:t>Gr. Comunale Protezione Civile;</w:t>
      </w:r>
    </w:p>
    <w:p w:rsidR="00E12310" w:rsidRDefault="00E12310" w:rsidP="00E12310">
      <w:pPr>
        <w:pStyle w:val="Nessunaspaziatura"/>
        <w:numPr>
          <w:ilvl w:val="0"/>
          <w:numId w:val="36"/>
        </w:numPr>
        <w:rPr>
          <w:sz w:val="24"/>
        </w:rPr>
      </w:pPr>
      <w:r>
        <w:rPr>
          <w:sz w:val="24"/>
        </w:rPr>
        <w:t>Centrale 118;</w:t>
      </w:r>
    </w:p>
    <w:p w:rsidR="00E12310" w:rsidRPr="00C715C0" w:rsidRDefault="00E12310" w:rsidP="00E12310">
      <w:pPr>
        <w:pStyle w:val="Nessunaspaziatura"/>
        <w:numPr>
          <w:ilvl w:val="0"/>
          <w:numId w:val="36"/>
        </w:numPr>
        <w:rPr>
          <w:sz w:val="24"/>
        </w:rPr>
      </w:pPr>
      <w:r>
        <w:rPr>
          <w:sz w:val="24"/>
        </w:rPr>
        <w:t>Comando Vigili del Fuoco - Macerata</w:t>
      </w:r>
    </w:p>
    <w:p w:rsidR="002D5CA7" w:rsidRDefault="00E12310" w:rsidP="00341929">
      <w:pPr>
        <w:pStyle w:val="Nessunaspaziatura"/>
        <w:jc w:val="both"/>
        <w:rPr>
          <w:sz w:val="24"/>
        </w:rPr>
      </w:pPr>
      <w:r>
        <w:rPr>
          <w:sz w:val="24"/>
        </w:rPr>
        <w:t xml:space="preserve">Il presente provvedimento  </w:t>
      </w:r>
      <w:r w:rsidR="00341929">
        <w:rPr>
          <w:sz w:val="24"/>
        </w:rPr>
        <w:t>v</w:t>
      </w:r>
      <w:r>
        <w:rPr>
          <w:sz w:val="24"/>
        </w:rPr>
        <w:t>errà reso noto nelle forme di legge e</w:t>
      </w:r>
      <w:r w:rsidR="00341929">
        <w:rPr>
          <w:sz w:val="24"/>
        </w:rPr>
        <w:t xml:space="preserve">d entrerà in vigore </w:t>
      </w:r>
      <w:r w:rsidR="000A317C" w:rsidRPr="000A317C">
        <w:rPr>
          <w:sz w:val="24"/>
        </w:rPr>
        <w:t xml:space="preserve">dalla data di pubblicazione </w:t>
      </w:r>
      <w:r w:rsidR="00341929">
        <w:rPr>
          <w:sz w:val="24"/>
        </w:rPr>
        <w:t>sull’albo pretorio online</w:t>
      </w:r>
      <w:r w:rsidR="000A317C">
        <w:rPr>
          <w:sz w:val="24"/>
        </w:rPr>
        <w:t xml:space="preserve"> ovvero dalla data di effettiva posa in opera del</w:t>
      </w:r>
      <w:r w:rsidR="00341929">
        <w:rPr>
          <w:sz w:val="24"/>
        </w:rPr>
        <w:t>l</w:t>
      </w:r>
      <w:r w:rsidR="000A317C">
        <w:rPr>
          <w:sz w:val="24"/>
        </w:rPr>
        <w:t>a prevista segnaletica stradale</w:t>
      </w:r>
      <w:r w:rsidR="00341929">
        <w:rPr>
          <w:sz w:val="24"/>
        </w:rPr>
        <w:t>.</w:t>
      </w:r>
    </w:p>
    <w:p w:rsidR="00341929" w:rsidRPr="00341929" w:rsidRDefault="00341929" w:rsidP="00341929">
      <w:pPr>
        <w:pStyle w:val="Nessunaspaziatura"/>
        <w:jc w:val="both"/>
        <w:rPr>
          <w:rFonts w:ascii="Arial Narrow" w:hAnsi="Arial Narrow"/>
          <w:b/>
          <w:sz w:val="24"/>
        </w:rPr>
      </w:pPr>
      <w:r w:rsidRPr="00341929">
        <w:rPr>
          <w:rFonts w:ascii="Arial Narrow" w:hAnsi="Arial Narrow"/>
          <w:b/>
          <w:sz w:val="24"/>
        </w:rPr>
        <w:t xml:space="preserve">E FATTO OBBLIGO A CHIUNQUE SPETTI, DI OSSERVARE E DI FAR OSSERVARE </w:t>
      </w:r>
      <w:r>
        <w:rPr>
          <w:rFonts w:ascii="Arial Narrow" w:hAnsi="Arial Narrow"/>
          <w:b/>
          <w:sz w:val="24"/>
        </w:rPr>
        <w:t>L</w:t>
      </w:r>
      <w:r w:rsidRPr="00341929">
        <w:rPr>
          <w:rFonts w:ascii="Arial Narrow" w:hAnsi="Arial Narrow"/>
          <w:b/>
          <w:sz w:val="24"/>
        </w:rPr>
        <w:t>A PRESENTE ORDINANZA.</w:t>
      </w:r>
    </w:p>
    <w:p w:rsidR="002D5CA7" w:rsidRPr="00341929" w:rsidRDefault="00341929" w:rsidP="00341929">
      <w:pPr>
        <w:pStyle w:val="Nessunaspaziatura"/>
      </w:pPr>
      <w:r w:rsidRPr="00341929">
        <w:rPr>
          <w:noProof/>
          <w:sz w:val="24"/>
        </w:rPr>
        <w:t>Dalla Residenza comunale, lì 1</w:t>
      </w:r>
      <w:r w:rsidR="00425501">
        <w:rPr>
          <w:noProof/>
          <w:sz w:val="24"/>
        </w:rPr>
        <w:t>5</w:t>
      </w:r>
      <w:r w:rsidRPr="00341929">
        <w:rPr>
          <w:noProof/>
          <w:sz w:val="24"/>
        </w:rPr>
        <w:t xml:space="preserve"> dicembre 2014</w:t>
      </w:r>
    </w:p>
    <w:p w:rsidR="002D5CA7" w:rsidRDefault="002D5CA7" w:rsidP="002D5CA7"/>
    <w:p w:rsidR="002D5CA7" w:rsidRDefault="00425501" w:rsidP="002D5CA7">
      <w:r w:rsidRPr="00341929">
        <w:rPr>
          <w:noProof/>
        </w:rPr>
        <w:drawing>
          <wp:anchor distT="0" distB="0" distL="114300" distR="114300" simplePos="0" relativeHeight="251659776" behindDoc="0" locked="0" layoutInCell="1" allowOverlap="1" wp14:anchorId="4A094D9F" wp14:editId="61F3A1BB">
            <wp:simplePos x="0" y="0"/>
            <wp:positionH relativeFrom="column">
              <wp:posOffset>1750060</wp:posOffset>
            </wp:positionH>
            <wp:positionV relativeFrom="paragraph">
              <wp:posOffset>8890</wp:posOffset>
            </wp:positionV>
            <wp:extent cx="1504950" cy="1544955"/>
            <wp:effectExtent l="0" t="0" r="0" b="0"/>
            <wp:wrapNone/>
            <wp:docPr id="7" name="Immagine 5" descr="timbro tondo 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tondo ES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28000" contrast="100000"/>
                    </a:blip>
                    <a:stretch>
                      <a:fillRect/>
                    </a:stretch>
                  </pic:blipFill>
                  <pic:spPr>
                    <a:xfrm rot="19310565">
                      <a:off x="0" y="0"/>
                      <a:ext cx="150495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D5CA7" w:rsidRDefault="002D5CA7" w:rsidP="002D5CA7"/>
    <w:p w:rsidR="002D5CA7" w:rsidRPr="004F5478" w:rsidRDefault="004F5478" w:rsidP="004F5478">
      <w:pPr>
        <w:pStyle w:val="Testodelblocco"/>
        <w:tabs>
          <w:tab w:val="clear" w:pos="7952"/>
          <w:tab w:val="left" w:pos="0"/>
        </w:tabs>
        <w:ind w:left="288" w:right="49" w:hanging="16"/>
        <w:jc w:val="center"/>
        <w:rPr>
          <w:rFonts w:ascii="Arial" w:hAnsi="Arial" w:cs="Arial"/>
          <w:b/>
          <w:i w:val="0"/>
          <w:sz w:val="22"/>
          <w:szCs w:val="24"/>
        </w:rPr>
      </w:pPr>
      <w:r>
        <w:rPr>
          <w:rFonts w:ascii="Arial" w:hAnsi="Arial" w:cs="Arial"/>
          <w:b/>
          <w:i w:val="0"/>
          <w:sz w:val="22"/>
          <w:szCs w:val="24"/>
        </w:rPr>
        <w:tab/>
      </w:r>
      <w:r>
        <w:rPr>
          <w:rFonts w:ascii="Arial" w:hAnsi="Arial" w:cs="Arial"/>
          <w:b/>
          <w:i w:val="0"/>
          <w:sz w:val="22"/>
          <w:szCs w:val="24"/>
        </w:rPr>
        <w:tab/>
      </w:r>
      <w:r>
        <w:rPr>
          <w:rFonts w:ascii="Arial" w:hAnsi="Arial" w:cs="Arial"/>
          <w:b/>
          <w:i w:val="0"/>
          <w:sz w:val="22"/>
          <w:szCs w:val="24"/>
        </w:rPr>
        <w:tab/>
      </w:r>
      <w:r>
        <w:rPr>
          <w:rFonts w:ascii="Arial" w:hAnsi="Arial" w:cs="Arial"/>
          <w:b/>
          <w:i w:val="0"/>
          <w:sz w:val="22"/>
          <w:szCs w:val="24"/>
        </w:rPr>
        <w:tab/>
      </w:r>
      <w:r>
        <w:rPr>
          <w:rFonts w:ascii="Arial" w:hAnsi="Arial" w:cs="Arial"/>
          <w:b/>
          <w:i w:val="0"/>
          <w:sz w:val="22"/>
          <w:szCs w:val="24"/>
        </w:rPr>
        <w:tab/>
      </w:r>
      <w:r>
        <w:rPr>
          <w:rFonts w:ascii="Arial" w:hAnsi="Arial" w:cs="Arial"/>
          <w:b/>
          <w:i w:val="0"/>
          <w:sz w:val="22"/>
          <w:szCs w:val="24"/>
        </w:rPr>
        <w:tab/>
      </w:r>
      <w:r w:rsidRPr="004F5478">
        <w:rPr>
          <w:rFonts w:ascii="Arial" w:hAnsi="Arial" w:cs="Arial"/>
          <w:b/>
          <w:i w:val="0"/>
          <w:sz w:val="22"/>
          <w:szCs w:val="24"/>
        </w:rPr>
        <w:t>IL COMANDANTE</w:t>
      </w:r>
    </w:p>
    <w:p w:rsidR="004F5478" w:rsidRDefault="004F5478" w:rsidP="004F5478">
      <w:pPr>
        <w:pStyle w:val="Testodelblocco"/>
        <w:tabs>
          <w:tab w:val="clear" w:pos="7952"/>
          <w:tab w:val="left" w:pos="0"/>
        </w:tabs>
        <w:ind w:left="288" w:right="49" w:hanging="16"/>
        <w:jc w:val="center"/>
        <w:rPr>
          <w:rFonts w:asciiTheme="majorHAnsi" w:hAnsiTheme="majorHAnsi"/>
          <w:b/>
          <w:i w:val="0"/>
          <w:sz w:val="20"/>
          <w:szCs w:val="24"/>
        </w:rPr>
      </w:pPr>
      <w:r>
        <w:rPr>
          <w:rFonts w:asciiTheme="majorHAnsi" w:hAnsiTheme="majorHAnsi"/>
          <w:b/>
          <w:i w:val="0"/>
          <w:sz w:val="20"/>
          <w:szCs w:val="24"/>
        </w:rPr>
        <w:tab/>
      </w:r>
      <w:r>
        <w:rPr>
          <w:rFonts w:asciiTheme="majorHAnsi" w:hAnsiTheme="majorHAnsi"/>
          <w:b/>
          <w:i w:val="0"/>
          <w:sz w:val="20"/>
          <w:szCs w:val="24"/>
        </w:rPr>
        <w:tab/>
      </w:r>
      <w:r>
        <w:rPr>
          <w:rFonts w:asciiTheme="majorHAnsi" w:hAnsiTheme="majorHAnsi"/>
          <w:b/>
          <w:i w:val="0"/>
          <w:sz w:val="20"/>
          <w:szCs w:val="24"/>
        </w:rPr>
        <w:tab/>
      </w:r>
      <w:r>
        <w:rPr>
          <w:rFonts w:asciiTheme="majorHAnsi" w:hAnsiTheme="majorHAnsi"/>
          <w:b/>
          <w:i w:val="0"/>
          <w:sz w:val="20"/>
          <w:szCs w:val="24"/>
        </w:rPr>
        <w:tab/>
      </w:r>
      <w:r>
        <w:rPr>
          <w:rFonts w:asciiTheme="majorHAnsi" w:hAnsiTheme="majorHAnsi"/>
          <w:b/>
          <w:i w:val="0"/>
          <w:sz w:val="20"/>
          <w:szCs w:val="24"/>
        </w:rPr>
        <w:tab/>
      </w:r>
      <w:r>
        <w:rPr>
          <w:rFonts w:asciiTheme="majorHAnsi" w:hAnsiTheme="majorHAnsi"/>
          <w:b/>
          <w:i w:val="0"/>
          <w:sz w:val="20"/>
          <w:szCs w:val="24"/>
        </w:rPr>
        <w:tab/>
      </w:r>
      <w:r w:rsidRPr="004F5478">
        <w:rPr>
          <w:rFonts w:asciiTheme="majorHAnsi" w:hAnsiTheme="majorHAnsi"/>
          <w:b/>
          <w:i w:val="0"/>
          <w:sz w:val="20"/>
          <w:szCs w:val="24"/>
        </w:rPr>
        <w:t>(Cap. Luca BONFILI)</w:t>
      </w:r>
    </w:p>
    <w:p w:rsidR="002D5CA7" w:rsidRPr="002D5CA7" w:rsidRDefault="00425501" w:rsidP="00425501">
      <w:pPr>
        <w:pStyle w:val="Testodelblocco"/>
        <w:tabs>
          <w:tab w:val="clear" w:pos="7952"/>
          <w:tab w:val="left" w:pos="0"/>
        </w:tabs>
        <w:ind w:left="176" w:right="49" w:hanging="16"/>
        <w:jc w:val="center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b/>
          <w:i w:val="0"/>
          <w:sz w:val="20"/>
          <w:szCs w:val="24"/>
        </w:rPr>
        <w:t xml:space="preserve">                                                                            </w:t>
      </w:r>
      <w:r>
        <w:rPr>
          <w:rFonts w:asciiTheme="majorHAnsi" w:hAnsiTheme="majorHAnsi"/>
          <w:i w:val="0"/>
          <w:noProof/>
          <w:sz w:val="24"/>
          <w:szCs w:val="24"/>
        </w:rPr>
        <w:drawing>
          <wp:inline distT="0" distB="0" distL="0" distR="0" wp14:anchorId="1AF582A6" wp14:editId="57A1E9E1">
            <wp:extent cx="628650" cy="352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CA7" w:rsidRPr="002D5CA7" w:rsidRDefault="002D5CA7" w:rsidP="002D5CA7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rFonts w:asciiTheme="majorHAnsi" w:hAnsiTheme="majorHAnsi"/>
          <w:i w:val="0"/>
          <w:sz w:val="24"/>
          <w:szCs w:val="24"/>
        </w:rPr>
      </w:pPr>
    </w:p>
    <w:p w:rsidR="00E31FDE" w:rsidRPr="002D5CA7" w:rsidRDefault="00E31FDE" w:rsidP="002D5CA7">
      <w:pPr>
        <w:pStyle w:val="Testodelblocco"/>
        <w:tabs>
          <w:tab w:val="clear" w:pos="7952"/>
          <w:tab w:val="left" w:pos="0"/>
        </w:tabs>
        <w:ind w:left="160" w:right="49" w:hanging="16"/>
        <w:rPr>
          <w:rFonts w:asciiTheme="majorHAnsi" w:hAnsiTheme="majorHAnsi"/>
          <w:b/>
          <w:i w:val="0"/>
          <w:sz w:val="20"/>
        </w:rPr>
      </w:pPr>
    </w:p>
    <w:sectPr w:rsidR="00E31FDE" w:rsidRPr="002D5CA7" w:rsidSect="00CA1706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0F" w:rsidRDefault="00F67E0F">
      <w:r>
        <w:separator/>
      </w:r>
    </w:p>
  </w:endnote>
  <w:endnote w:type="continuationSeparator" w:id="0">
    <w:p w:rsidR="00F67E0F" w:rsidRDefault="00F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58565"/>
      <w:docPartObj>
        <w:docPartGallery w:val="Page Numbers (Bottom of Page)"/>
        <w:docPartUnique/>
      </w:docPartObj>
    </w:sdtPr>
    <w:sdtEndPr/>
    <w:sdtContent>
      <w:p w:rsidR="00341929" w:rsidRDefault="00F67E0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5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FDE" w:rsidRDefault="00E31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0F" w:rsidRDefault="00F67E0F">
      <w:r>
        <w:separator/>
      </w:r>
    </w:p>
  </w:footnote>
  <w:footnote w:type="continuationSeparator" w:id="0">
    <w:p w:rsidR="00F67E0F" w:rsidRDefault="00F6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DE" w:rsidRPr="0012215F" w:rsidRDefault="003A0C68">
    <w:pPr>
      <w:jc w:val="center"/>
      <w:rPr>
        <w:rFonts w:ascii="Palace Script MT" w:hAnsi="Palace Script MT"/>
        <w:sz w:val="116"/>
        <w:szCs w:val="116"/>
      </w:rPr>
    </w:pPr>
    <w:r w:rsidRPr="0012215F">
      <w:rPr>
        <w:rFonts w:ascii="Palace Script MT" w:hAnsi="Palace Script MT"/>
        <w:noProof/>
        <w:sz w:val="116"/>
        <w:szCs w:val="1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-68580</wp:posOffset>
          </wp:positionV>
          <wp:extent cx="880568" cy="1028700"/>
          <wp:effectExtent l="19050" t="0" r="0" b="0"/>
          <wp:wrapNone/>
          <wp:docPr id="13" name="Immagine 13" descr="Esanatog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anatoglia-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0568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1FDE" w:rsidRPr="0012215F">
      <w:rPr>
        <w:rFonts w:ascii="Palace Script MT" w:hAnsi="Palace Script MT"/>
        <w:sz w:val="116"/>
        <w:szCs w:val="116"/>
      </w:rPr>
      <w:t>Comune di Esanatoglia</w:t>
    </w:r>
  </w:p>
  <w:p w:rsidR="00E31FDE" w:rsidRDefault="00E31FDE">
    <w:pPr>
      <w:jc w:val="center"/>
      <w:rPr>
        <w:rFonts w:ascii="Sylfaen" w:hAnsi="Sylfaen"/>
        <w:sz w:val="16"/>
        <w:szCs w:val="16"/>
      </w:rPr>
    </w:pPr>
    <w:r w:rsidRPr="00F46BF8">
      <w:rPr>
        <w:rFonts w:ascii="Sylfaen" w:hAnsi="Sylfaen"/>
        <w:sz w:val="16"/>
        <w:szCs w:val="16"/>
      </w:rPr>
      <w:t>PROVINCIA DI MACERATA</w:t>
    </w:r>
  </w:p>
  <w:p w:rsidR="00E31FDE" w:rsidRPr="00F46BF8" w:rsidRDefault="00E31FDE">
    <w:pPr>
      <w:jc w:val="center"/>
      <w:rPr>
        <w:rFonts w:ascii="Sylfaen" w:hAnsi="Sylfaen"/>
        <w:sz w:val="16"/>
        <w:szCs w:val="16"/>
      </w:rPr>
    </w:pPr>
  </w:p>
  <w:p w:rsidR="00E31FDE" w:rsidRDefault="00341929">
    <w:pPr>
      <w:jc w:val="center"/>
      <w:rPr>
        <w:rFonts w:ascii="Arial Black" w:hAnsi="Arial Black" w:cs="Arial"/>
        <w:b/>
        <w:i/>
        <w:color w:val="000000"/>
        <w:sz w:val="36"/>
        <w:szCs w:val="28"/>
      </w:rPr>
    </w:pPr>
    <w:r>
      <w:rPr>
        <w:rFonts w:ascii="Arial Black" w:hAnsi="Arial Black" w:cs="Arial"/>
        <w:b/>
        <w:i/>
        <w:color w:val="000000"/>
        <w:sz w:val="36"/>
        <w:szCs w:val="28"/>
      </w:rPr>
      <w:t xml:space="preserve">COMANDO </w:t>
    </w:r>
    <w:r w:rsidR="004F5478">
      <w:rPr>
        <w:rFonts w:ascii="Arial Black" w:hAnsi="Arial Black" w:cs="Arial"/>
        <w:b/>
        <w:i/>
        <w:color w:val="000000"/>
        <w:sz w:val="36"/>
        <w:szCs w:val="28"/>
      </w:rPr>
      <w:t>P</w:t>
    </w:r>
    <w:r w:rsidR="00E31FDE" w:rsidRPr="000C2F8F">
      <w:rPr>
        <w:rFonts w:ascii="Arial Black" w:hAnsi="Arial Black" w:cs="Arial"/>
        <w:b/>
        <w:i/>
        <w:color w:val="000000"/>
        <w:sz w:val="36"/>
        <w:szCs w:val="28"/>
      </w:rPr>
      <w:t>OLIZIA LOCALE</w:t>
    </w:r>
  </w:p>
  <w:p w:rsidR="00E31FDE" w:rsidRDefault="00341929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 Black" w:hAnsi="Arial Black" w:cs="Arial"/>
        <w:b/>
        <w:i/>
        <w:color w:val="000000"/>
        <w:sz w:val="28"/>
        <w:szCs w:val="28"/>
      </w:rPr>
      <w:t>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FDC"/>
    <w:multiLevelType w:val="hybridMultilevel"/>
    <w:tmpl w:val="556C711E"/>
    <w:lvl w:ilvl="0" w:tplc="0410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>
    <w:nsid w:val="060D3E7F"/>
    <w:multiLevelType w:val="hybridMultilevel"/>
    <w:tmpl w:val="8C785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6909"/>
    <w:multiLevelType w:val="multilevel"/>
    <w:tmpl w:val="D5BE98F8"/>
    <w:lvl w:ilvl="0">
      <w:start w:val="1"/>
      <w:numFmt w:val="lowerLetter"/>
      <w:lvlText w:val=" %1)"/>
      <w:lvlJc w:val="left"/>
      <w:pPr>
        <w:tabs>
          <w:tab w:val="num" w:pos="1476"/>
        </w:tabs>
        <w:ind w:left="147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5D0FC1"/>
    <w:multiLevelType w:val="hybridMultilevel"/>
    <w:tmpl w:val="39AAB474"/>
    <w:lvl w:ilvl="0" w:tplc="0410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11761872"/>
    <w:multiLevelType w:val="hybridMultilevel"/>
    <w:tmpl w:val="10D63AF0"/>
    <w:lvl w:ilvl="0" w:tplc="0410000F">
      <w:start w:val="1"/>
      <w:numFmt w:val="decimal"/>
      <w:lvlText w:val="%1."/>
      <w:lvlJc w:val="left"/>
      <w:pPr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3794E99"/>
    <w:multiLevelType w:val="hybridMultilevel"/>
    <w:tmpl w:val="45C88466"/>
    <w:lvl w:ilvl="0" w:tplc="0410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42400CF6">
      <w:start w:val="3"/>
      <w:numFmt w:val="none"/>
      <w:lvlText w:val="a)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6">
    <w:nsid w:val="18191CEE"/>
    <w:multiLevelType w:val="hybridMultilevel"/>
    <w:tmpl w:val="F9F84DAE"/>
    <w:lvl w:ilvl="0" w:tplc="7C763038">
      <w:start w:val="1"/>
      <w:numFmt w:val="bullet"/>
      <w:lvlText w:val="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7">
    <w:nsid w:val="19410545"/>
    <w:multiLevelType w:val="hybridMultilevel"/>
    <w:tmpl w:val="BCEC581E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D296440"/>
    <w:multiLevelType w:val="hybridMultilevel"/>
    <w:tmpl w:val="4E8E240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22C3591C"/>
    <w:multiLevelType w:val="hybridMultilevel"/>
    <w:tmpl w:val="A7F4C524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2EB4534"/>
    <w:multiLevelType w:val="hybridMultilevel"/>
    <w:tmpl w:val="D5BE98F8"/>
    <w:lvl w:ilvl="0" w:tplc="508214DA">
      <w:start w:val="1"/>
      <w:numFmt w:val="lowerLetter"/>
      <w:lvlText w:val=" %1)"/>
      <w:lvlJc w:val="left"/>
      <w:pPr>
        <w:tabs>
          <w:tab w:val="num" w:pos="1476"/>
        </w:tabs>
        <w:ind w:left="147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508214DA">
      <w:start w:val="1"/>
      <w:numFmt w:val="lowerLetter"/>
      <w:lvlText w:val=" %2)"/>
      <w:lvlJc w:val="left"/>
      <w:pPr>
        <w:tabs>
          <w:tab w:val="num" w:pos="1440"/>
        </w:tabs>
        <w:ind w:left="1440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F30054"/>
    <w:multiLevelType w:val="multilevel"/>
    <w:tmpl w:val="45C8846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>
      <w:start w:val="3"/>
      <w:numFmt w:val="none"/>
      <w:lvlText w:val="a)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2">
    <w:nsid w:val="3249593E"/>
    <w:multiLevelType w:val="multilevel"/>
    <w:tmpl w:val="30F6B22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3">
    <w:nsid w:val="32FA6F0D"/>
    <w:multiLevelType w:val="hybridMultilevel"/>
    <w:tmpl w:val="406CD6AA"/>
    <w:lvl w:ilvl="0" w:tplc="ED9869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38CF21BB"/>
    <w:multiLevelType w:val="hybridMultilevel"/>
    <w:tmpl w:val="77D81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51B18"/>
    <w:multiLevelType w:val="multilevel"/>
    <w:tmpl w:val="FEEEA614"/>
    <w:lvl w:ilvl="0">
      <w:start w:val="3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6">
    <w:nsid w:val="3E5C10CF"/>
    <w:multiLevelType w:val="hybridMultilevel"/>
    <w:tmpl w:val="F1D2BC46"/>
    <w:lvl w:ilvl="0" w:tplc="A09047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C30AD"/>
    <w:multiLevelType w:val="hybridMultilevel"/>
    <w:tmpl w:val="22986DC6"/>
    <w:lvl w:ilvl="0" w:tplc="8ECEFF0C">
      <w:start w:val="1"/>
      <w:numFmt w:val="lowerLetter"/>
      <w:lvlText w:val=" %1."/>
      <w:lvlJc w:val="left"/>
      <w:pPr>
        <w:tabs>
          <w:tab w:val="num" w:pos="1428"/>
        </w:tabs>
        <w:ind w:left="1428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8">
    <w:nsid w:val="42642BF9"/>
    <w:multiLevelType w:val="hybridMultilevel"/>
    <w:tmpl w:val="56E89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423A"/>
    <w:multiLevelType w:val="hybridMultilevel"/>
    <w:tmpl w:val="F8FA21A4"/>
    <w:lvl w:ilvl="0" w:tplc="0410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0">
    <w:nsid w:val="47EB4231"/>
    <w:multiLevelType w:val="hybridMultilevel"/>
    <w:tmpl w:val="26E450C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D9869DC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159C891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49F62DF1"/>
    <w:multiLevelType w:val="hybridMultilevel"/>
    <w:tmpl w:val="8A463D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06448"/>
    <w:multiLevelType w:val="multilevel"/>
    <w:tmpl w:val="219472F0"/>
    <w:lvl w:ilvl="0">
      <w:start w:val="1"/>
      <w:numFmt w:val="lowerLetter"/>
      <w:lvlText w:val=" %1)"/>
      <w:lvlJc w:val="left"/>
      <w:pPr>
        <w:tabs>
          <w:tab w:val="num" w:pos="2952"/>
        </w:tabs>
        <w:ind w:left="2952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23">
    <w:nsid w:val="50AC0F8F"/>
    <w:multiLevelType w:val="hybridMultilevel"/>
    <w:tmpl w:val="2ABCD678"/>
    <w:lvl w:ilvl="0" w:tplc="508214DA">
      <w:start w:val="1"/>
      <w:numFmt w:val="lowerLetter"/>
      <w:lvlText w:val=" %1)"/>
      <w:lvlJc w:val="left"/>
      <w:pPr>
        <w:tabs>
          <w:tab w:val="num" w:pos="1836"/>
        </w:tabs>
        <w:ind w:left="183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23217A"/>
    <w:multiLevelType w:val="hybridMultilevel"/>
    <w:tmpl w:val="D7FEAE1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F7143B8"/>
    <w:multiLevelType w:val="hybridMultilevel"/>
    <w:tmpl w:val="62D05B12"/>
    <w:lvl w:ilvl="0" w:tplc="3AC4CD82">
      <w:start w:val="1"/>
      <w:numFmt w:val="decimal"/>
      <w:lvlText w:val="%1)"/>
      <w:lvlJc w:val="left"/>
      <w:pPr>
        <w:ind w:hanging="425"/>
        <w:jc w:val="left"/>
      </w:pPr>
      <w:rPr>
        <w:rFonts w:ascii="Arial" w:eastAsia="Arial" w:hAnsi="Arial" w:hint="default"/>
        <w:w w:val="85"/>
        <w:sz w:val="21"/>
        <w:szCs w:val="21"/>
      </w:rPr>
    </w:lvl>
    <w:lvl w:ilvl="1" w:tplc="6D944844">
      <w:start w:val="1"/>
      <w:numFmt w:val="bullet"/>
      <w:lvlText w:val="•"/>
      <w:lvlJc w:val="left"/>
      <w:rPr>
        <w:rFonts w:hint="default"/>
      </w:rPr>
    </w:lvl>
    <w:lvl w:ilvl="2" w:tplc="E8DCFCBE">
      <w:start w:val="1"/>
      <w:numFmt w:val="bullet"/>
      <w:lvlText w:val="•"/>
      <w:lvlJc w:val="left"/>
      <w:rPr>
        <w:rFonts w:hint="default"/>
      </w:rPr>
    </w:lvl>
    <w:lvl w:ilvl="3" w:tplc="A73A0E4E">
      <w:start w:val="1"/>
      <w:numFmt w:val="bullet"/>
      <w:lvlText w:val="•"/>
      <w:lvlJc w:val="left"/>
      <w:rPr>
        <w:rFonts w:hint="default"/>
      </w:rPr>
    </w:lvl>
    <w:lvl w:ilvl="4" w:tplc="0D968750">
      <w:start w:val="1"/>
      <w:numFmt w:val="bullet"/>
      <w:lvlText w:val="•"/>
      <w:lvlJc w:val="left"/>
      <w:rPr>
        <w:rFonts w:hint="default"/>
      </w:rPr>
    </w:lvl>
    <w:lvl w:ilvl="5" w:tplc="B1F6D90A">
      <w:start w:val="1"/>
      <w:numFmt w:val="bullet"/>
      <w:lvlText w:val="•"/>
      <w:lvlJc w:val="left"/>
      <w:rPr>
        <w:rFonts w:hint="default"/>
      </w:rPr>
    </w:lvl>
    <w:lvl w:ilvl="6" w:tplc="DD0A6FEE">
      <w:start w:val="1"/>
      <w:numFmt w:val="bullet"/>
      <w:lvlText w:val="•"/>
      <w:lvlJc w:val="left"/>
      <w:rPr>
        <w:rFonts w:hint="default"/>
      </w:rPr>
    </w:lvl>
    <w:lvl w:ilvl="7" w:tplc="99B2BA76">
      <w:start w:val="1"/>
      <w:numFmt w:val="bullet"/>
      <w:lvlText w:val="•"/>
      <w:lvlJc w:val="left"/>
      <w:rPr>
        <w:rFonts w:hint="default"/>
      </w:rPr>
    </w:lvl>
    <w:lvl w:ilvl="8" w:tplc="D1288C0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0D46C02"/>
    <w:multiLevelType w:val="hybridMultilevel"/>
    <w:tmpl w:val="086A1D68"/>
    <w:lvl w:ilvl="0" w:tplc="0410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7">
    <w:nsid w:val="634E0446"/>
    <w:multiLevelType w:val="hybridMultilevel"/>
    <w:tmpl w:val="42285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573B6"/>
    <w:multiLevelType w:val="hybridMultilevel"/>
    <w:tmpl w:val="DBE80E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04B17"/>
    <w:multiLevelType w:val="hybridMultilevel"/>
    <w:tmpl w:val="55586602"/>
    <w:lvl w:ilvl="0" w:tplc="42400CF6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0">
    <w:nsid w:val="675E57D8"/>
    <w:multiLevelType w:val="hybridMultilevel"/>
    <w:tmpl w:val="071E58F6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73C34DCF"/>
    <w:multiLevelType w:val="multilevel"/>
    <w:tmpl w:val="DAEE8BDA"/>
    <w:lvl w:ilvl="0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553E"/>
    <w:multiLevelType w:val="singleLevel"/>
    <w:tmpl w:val="CABE5AE6"/>
    <w:lvl w:ilvl="0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3">
    <w:nsid w:val="788E321A"/>
    <w:multiLevelType w:val="singleLevel"/>
    <w:tmpl w:val="7F86CD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4">
    <w:nsid w:val="7CEA038E"/>
    <w:multiLevelType w:val="hybridMultilevel"/>
    <w:tmpl w:val="808E5166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7D241FC1"/>
    <w:multiLevelType w:val="hybridMultilevel"/>
    <w:tmpl w:val="8CE82B2A"/>
    <w:lvl w:ilvl="0" w:tplc="42400CF6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3023CE"/>
    <w:multiLevelType w:val="hybridMultilevel"/>
    <w:tmpl w:val="BE1CE3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24"/>
  </w:num>
  <w:num w:numId="5">
    <w:abstractNumId w:val="13"/>
  </w:num>
  <w:num w:numId="6">
    <w:abstractNumId w:val="8"/>
  </w:num>
  <w:num w:numId="7">
    <w:abstractNumId w:val="27"/>
  </w:num>
  <w:num w:numId="8">
    <w:abstractNumId w:val="21"/>
  </w:num>
  <w:num w:numId="9">
    <w:abstractNumId w:val="5"/>
  </w:num>
  <w:num w:numId="10">
    <w:abstractNumId w:val="12"/>
  </w:num>
  <w:num w:numId="11">
    <w:abstractNumId w:val="29"/>
  </w:num>
  <w:num w:numId="12">
    <w:abstractNumId w:val="15"/>
  </w:num>
  <w:num w:numId="13">
    <w:abstractNumId w:val="35"/>
  </w:num>
  <w:num w:numId="14">
    <w:abstractNumId w:val="31"/>
  </w:num>
  <w:num w:numId="15">
    <w:abstractNumId w:val="11"/>
  </w:num>
  <w:num w:numId="16">
    <w:abstractNumId w:val="23"/>
  </w:num>
  <w:num w:numId="17">
    <w:abstractNumId w:val="10"/>
  </w:num>
  <w:num w:numId="18">
    <w:abstractNumId w:val="22"/>
  </w:num>
  <w:num w:numId="19">
    <w:abstractNumId w:val="2"/>
  </w:num>
  <w:num w:numId="20">
    <w:abstractNumId w:val="17"/>
  </w:num>
  <w:num w:numId="21">
    <w:abstractNumId w:val="14"/>
  </w:num>
  <w:num w:numId="22">
    <w:abstractNumId w:val="34"/>
  </w:num>
  <w:num w:numId="23">
    <w:abstractNumId w:val="16"/>
  </w:num>
  <w:num w:numId="24">
    <w:abstractNumId w:val="7"/>
  </w:num>
  <w:num w:numId="25">
    <w:abstractNumId w:val="30"/>
  </w:num>
  <w:num w:numId="26">
    <w:abstractNumId w:val="9"/>
  </w:num>
  <w:num w:numId="27">
    <w:abstractNumId w:val="3"/>
  </w:num>
  <w:num w:numId="28">
    <w:abstractNumId w:val="6"/>
  </w:num>
  <w:num w:numId="29">
    <w:abstractNumId w:val="19"/>
  </w:num>
  <w:num w:numId="30">
    <w:abstractNumId w:val="0"/>
  </w:num>
  <w:num w:numId="31">
    <w:abstractNumId w:val="4"/>
  </w:num>
  <w:num w:numId="32">
    <w:abstractNumId w:val="26"/>
  </w:num>
  <w:num w:numId="33">
    <w:abstractNumId w:val="25"/>
  </w:num>
  <w:num w:numId="34">
    <w:abstractNumId w:val="28"/>
  </w:num>
  <w:num w:numId="35">
    <w:abstractNumId w:val="36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663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7E175E"/>
    <w:rsid w:val="000A317C"/>
    <w:rsid w:val="000C2F8F"/>
    <w:rsid w:val="0012215F"/>
    <w:rsid w:val="00154E88"/>
    <w:rsid w:val="001773CC"/>
    <w:rsid w:val="0019348D"/>
    <w:rsid w:val="002127D0"/>
    <w:rsid w:val="002319D5"/>
    <w:rsid w:val="002945E3"/>
    <w:rsid w:val="002D5CA7"/>
    <w:rsid w:val="00327405"/>
    <w:rsid w:val="00341929"/>
    <w:rsid w:val="003A0C68"/>
    <w:rsid w:val="003C230B"/>
    <w:rsid w:val="003D026B"/>
    <w:rsid w:val="00425501"/>
    <w:rsid w:val="004C66FE"/>
    <w:rsid w:val="004F5478"/>
    <w:rsid w:val="005158C1"/>
    <w:rsid w:val="005413D7"/>
    <w:rsid w:val="00562234"/>
    <w:rsid w:val="00577962"/>
    <w:rsid w:val="005E1FAC"/>
    <w:rsid w:val="00651E13"/>
    <w:rsid w:val="00681455"/>
    <w:rsid w:val="007E175E"/>
    <w:rsid w:val="008247E4"/>
    <w:rsid w:val="008F1585"/>
    <w:rsid w:val="00920855"/>
    <w:rsid w:val="0092355D"/>
    <w:rsid w:val="009B56A6"/>
    <w:rsid w:val="009C5A0F"/>
    <w:rsid w:val="00A522BD"/>
    <w:rsid w:val="00A663EA"/>
    <w:rsid w:val="00A86386"/>
    <w:rsid w:val="00AB287F"/>
    <w:rsid w:val="00B0385B"/>
    <w:rsid w:val="00B6101F"/>
    <w:rsid w:val="00B616D4"/>
    <w:rsid w:val="00BA0521"/>
    <w:rsid w:val="00BA7601"/>
    <w:rsid w:val="00BF6AB6"/>
    <w:rsid w:val="00C07E3F"/>
    <w:rsid w:val="00C715C0"/>
    <w:rsid w:val="00C85208"/>
    <w:rsid w:val="00CA1706"/>
    <w:rsid w:val="00D139B4"/>
    <w:rsid w:val="00E12310"/>
    <w:rsid w:val="00E31FDE"/>
    <w:rsid w:val="00E65139"/>
    <w:rsid w:val="00F67E0F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3"/>
    </o:shapedefaults>
    <o:shapelayout v:ext="edit">
      <o:idmap v:ext="edit" data="1"/>
    </o:shapelayout>
  </w:shapeDefaults>
  <w:decimalSymbol w:val=","/>
  <w:listSeparator w:val=";"/>
  <w15:docId w15:val="{70FA1201-D05B-4BAF-9A39-98F290C8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706"/>
  </w:style>
  <w:style w:type="paragraph" w:styleId="Titolo1">
    <w:name w:val="heading 1"/>
    <w:basedOn w:val="Normale"/>
    <w:next w:val="Normale"/>
    <w:qFormat/>
    <w:rsid w:val="00CA1706"/>
    <w:pPr>
      <w:keepNext/>
      <w:tabs>
        <w:tab w:val="left" w:pos="7952"/>
      </w:tabs>
      <w:ind w:left="142" w:right="1498" w:firstLine="426"/>
      <w:jc w:val="right"/>
      <w:outlineLvl w:val="0"/>
    </w:pPr>
    <w:rPr>
      <w:b/>
      <w:i/>
      <w:sz w:val="24"/>
      <w:u w:val="single"/>
    </w:rPr>
  </w:style>
  <w:style w:type="paragraph" w:styleId="Titolo2">
    <w:name w:val="heading 2"/>
    <w:basedOn w:val="Normale"/>
    <w:next w:val="Normale"/>
    <w:qFormat/>
    <w:rsid w:val="00CA1706"/>
    <w:pPr>
      <w:keepNext/>
      <w:tabs>
        <w:tab w:val="left" w:pos="7952"/>
      </w:tabs>
      <w:ind w:right="1498"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CA1706"/>
    <w:pPr>
      <w:keepNext/>
      <w:tabs>
        <w:tab w:val="left" w:pos="7952"/>
      </w:tabs>
      <w:ind w:right="1498"/>
      <w:jc w:val="center"/>
      <w:outlineLvl w:val="2"/>
    </w:pPr>
    <w:rPr>
      <w:b/>
      <w:i/>
      <w:sz w:val="28"/>
    </w:rPr>
  </w:style>
  <w:style w:type="paragraph" w:styleId="Titolo4">
    <w:name w:val="heading 4"/>
    <w:basedOn w:val="Normale"/>
    <w:next w:val="Normale"/>
    <w:qFormat/>
    <w:rsid w:val="00CA1706"/>
    <w:pPr>
      <w:keepNext/>
      <w:tabs>
        <w:tab w:val="left" w:pos="7952"/>
      </w:tabs>
      <w:ind w:left="142" w:right="1498" w:firstLine="426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CA1706"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rsid w:val="00CA1706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CA1706"/>
    <w:pPr>
      <w:keepNext/>
      <w:outlineLvl w:val="6"/>
    </w:pPr>
    <w:rPr>
      <w:b/>
      <w:color w:val="800000"/>
      <w:sz w:val="24"/>
      <w:u w:val="single"/>
    </w:rPr>
  </w:style>
  <w:style w:type="paragraph" w:styleId="Titolo8">
    <w:name w:val="heading 8"/>
    <w:basedOn w:val="Normale"/>
    <w:next w:val="Normale"/>
    <w:qFormat/>
    <w:rsid w:val="00CA1706"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CA1706"/>
    <w:pPr>
      <w:keepNext/>
      <w:jc w:val="right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CA1706"/>
    <w:pPr>
      <w:tabs>
        <w:tab w:val="left" w:pos="7952"/>
      </w:tabs>
      <w:ind w:right="1498"/>
    </w:pPr>
    <w:rPr>
      <w:i/>
      <w:sz w:val="24"/>
    </w:rPr>
  </w:style>
  <w:style w:type="paragraph" w:styleId="Corpodeltesto2">
    <w:name w:val="Body Text 2"/>
    <w:basedOn w:val="Normale"/>
    <w:rsid w:val="00CA1706"/>
    <w:rPr>
      <w:sz w:val="28"/>
    </w:rPr>
  </w:style>
  <w:style w:type="paragraph" w:styleId="Rientrocorpodeltesto">
    <w:name w:val="Body Text Indent"/>
    <w:basedOn w:val="Normale"/>
    <w:rsid w:val="00CA1706"/>
    <w:pPr>
      <w:ind w:firstLine="851"/>
      <w:jc w:val="both"/>
    </w:pPr>
    <w:rPr>
      <w:i/>
      <w:sz w:val="28"/>
    </w:rPr>
  </w:style>
  <w:style w:type="paragraph" w:styleId="Rientrocorpodeltesto2">
    <w:name w:val="Body Text Indent 2"/>
    <w:basedOn w:val="Normale"/>
    <w:rsid w:val="00CA1706"/>
    <w:pPr>
      <w:ind w:right="1041" w:firstLine="567"/>
      <w:jc w:val="both"/>
    </w:pPr>
    <w:rPr>
      <w:i/>
      <w:sz w:val="28"/>
    </w:rPr>
  </w:style>
  <w:style w:type="paragraph" w:styleId="Rientrocorpodeltesto3">
    <w:name w:val="Body Text Indent 3"/>
    <w:basedOn w:val="Normale"/>
    <w:rsid w:val="00CA1706"/>
    <w:pPr>
      <w:ind w:right="1467" w:firstLine="1134"/>
      <w:jc w:val="both"/>
    </w:pPr>
    <w:rPr>
      <w:i/>
      <w:sz w:val="28"/>
    </w:rPr>
  </w:style>
  <w:style w:type="paragraph" w:styleId="Testodelblocco">
    <w:name w:val="Block Text"/>
    <w:basedOn w:val="Normale"/>
    <w:rsid w:val="00CA1706"/>
    <w:pPr>
      <w:tabs>
        <w:tab w:val="left" w:pos="7952"/>
      </w:tabs>
      <w:ind w:left="142" w:right="1498" w:firstLine="426"/>
      <w:jc w:val="both"/>
    </w:pPr>
    <w:rPr>
      <w:i/>
      <w:sz w:val="28"/>
    </w:rPr>
  </w:style>
  <w:style w:type="paragraph" w:styleId="Corpodeltesto3">
    <w:name w:val="Body Text 3"/>
    <w:basedOn w:val="Normale"/>
    <w:rsid w:val="00CA1706"/>
    <w:pPr>
      <w:ind w:right="1183"/>
      <w:jc w:val="both"/>
    </w:pPr>
    <w:rPr>
      <w:i/>
      <w:sz w:val="28"/>
    </w:rPr>
  </w:style>
  <w:style w:type="paragraph" w:styleId="Testofumetto">
    <w:name w:val="Balloon Text"/>
    <w:basedOn w:val="Normale"/>
    <w:semiHidden/>
    <w:rsid w:val="00CA170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A1706"/>
    <w:rPr>
      <w:color w:val="0000FF"/>
      <w:u w:val="single"/>
    </w:rPr>
  </w:style>
  <w:style w:type="paragraph" w:styleId="Intestazione">
    <w:name w:val="header"/>
    <w:basedOn w:val="Normale"/>
    <w:rsid w:val="00CA17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1706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CA1706"/>
    <w:rPr>
      <w:color w:val="800080"/>
      <w:u w:val="single"/>
    </w:rPr>
  </w:style>
  <w:style w:type="paragraph" w:customStyle="1" w:styleId="Default">
    <w:name w:val="Default"/>
    <w:rsid w:val="00CA170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A1706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A1706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A1706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CA1706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A170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A1706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CA1706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A1706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A1706"/>
    <w:pPr>
      <w:spacing w:line="2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A1706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A1706"/>
    <w:pPr>
      <w:spacing w:line="26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CA1706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CA1706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A1706"/>
    <w:pPr>
      <w:spacing w:line="260" w:lineRule="atLeast"/>
    </w:pPr>
    <w:rPr>
      <w:rFonts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FB6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FB6764"/>
    <w:pPr>
      <w:widowControl w:val="0"/>
      <w:ind w:left="323"/>
      <w:outlineLvl w:val="1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FB6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B6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FB67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8104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mailto:polmun@esanatoglia.sinp.net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Meschini</cp:lastModifiedBy>
  <cp:revision>4</cp:revision>
  <cp:lastPrinted>2014-12-16T08:33:00Z</cp:lastPrinted>
  <dcterms:created xsi:type="dcterms:W3CDTF">2014-12-15T09:53:00Z</dcterms:created>
  <dcterms:modified xsi:type="dcterms:W3CDTF">2014-12-16T09:06:00Z</dcterms:modified>
</cp:coreProperties>
</file>