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645" w:rsidRPr="0086788D" w:rsidRDefault="00B97645" w:rsidP="00B976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788D">
        <w:rPr>
          <w:rFonts w:ascii="Times New Roman" w:hAnsi="Times New Roman" w:cs="Times New Roman"/>
          <w:b/>
          <w:bCs/>
          <w:sz w:val="24"/>
          <w:szCs w:val="24"/>
        </w:rPr>
        <w:t>AL COMUNE DI ESANATOGLIA</w:t>
      </w:r>
    </w:p>
    <w:p w:rsidR="00B97645" w:rsidRDefault="00B97645" w:rsidP="00B97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DOMANDA ASSEGNO DI MATERNITA’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(art. 74 D. Lgs. n° 151/2001 e successive modifiche)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…………..………….……………………………………………………………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*…………………………………………………………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 il *……/……/…………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 Esanatoglia in Via *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 n° *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CAP*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 telefono *……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/………........... cellulare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Pr="0086788D" w:rsidRDefault="00B97645" w:rsidP="0086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88D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sia concesso l’assegno di maternità previsto dall’art. 74 del D. Lgs. 151/2001.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inoltre che, in caso di accoglimento della domanda, il contributo venga erogato tramite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ACCREDITO sul: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CORRENTE BANCARIO/POSTALE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LIBRETTO POSTALE (IDENTIFICATO DAL CODICE IBAN)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conto corrente bancario/postale o libretto postale DEVE essere a Lei intestato o cointestato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IBAN______________________________________________________________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(Riportare il codice in modo chiaro e leggibile. Il Comune non risponde per eventuali errori di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compilazione e non si attiverà al fine di una eventuale rettifica, onere a carico dell’istante).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presente domanda, consapevole che sui dati dichiarati potranno essere effettuati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 ai sensi dell’Art. 71 del DPR 445/00 e consapevole delle responsabilità penali e delle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in caso di non veridicità del contenuto della presente dichiarazione, di dichiarazione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mendace o di formazione di atti falsi, ai sensi degli Artt. 75 e 76 del DPR 445/00, sotto la propria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responsabilità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cittadina italiana o di uno stato appartenente all’Unione Europea;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cittadina extracomunitaria ed in possesso di carta di soggiorno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*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rilasciata dalla Questura di *………………………………………;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titolare dello status di rifugiato politico;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madre di n° *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bambin…. nato/i il *…………………...............................................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caso di bambino/i in affidamento preadottivo o in adozione indicare la data di registrazione nella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famiglia anagrafica ……………………);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svolgere attività lavorativa e quindi di non essere beneficiaria di trattamenti previdenziali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maternità a carico dell’INPS o altro ente previdenziale per la stessa nascita / adozione;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beneficiaria di trattamento previdenziale o economico di maternità inferiore a quello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 dalle norme vigenti per la concessione del beneficio, come da dichiarazione del datore di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lavoro allegata;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presentato, per il medesimo evento, domanda per assegno di maternità a carico dello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 di cui all’art. 75 del D. Lgs. 151/2001 (assegno istituito art. 49 L. 488/99);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 il contributo non potrà essere erogato se non saranno correttamente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indicati gli estremi bancari o postali, come richiesto nel presente modulo;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Dichiarazione Sostitutiva Unica e certificazione ISEE calcolata con le condizioni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economiche del nucleo familiare attuale e i redditi aggiornati;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fotocopia del documento di identità;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carta di soggiorno, o permesso di soggiorno CE per soggiornanti di lungo periodo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titolo di viaggio (per titolari dello status di rifugiato politico);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dichiarazione del datore di lavoro relativa all’importo percepito per la maternità (nel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 il richiedente abbia beneficiato di una indennità di maternità dal datore di lavoro inferiore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all’ammontare complessivo del contributo richiesto).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 di essere informato, ai sensi e per gli effetti dei cui all’art. 13 del D. lgs. 196/2003,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dati personali raccolti saranno trattati, anche con strumenti informatici, esclusivamente</w:t>
      </w:r>
      <w:r w:rsidR="0086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nell’ambito del procedimento per il quale la presente dichiarazione viene resa.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Esanatoglia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 …………………………..</w:t>
      </w: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8D" w:rsidRDefault="0086788D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45" w:rsidRDefault="00B97645" w:rsidP="0086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45"/>
    <w:rsid w:val="002B049A"/>
    <w:rsid w:val="0086788D"/>
    <w:rsid w:val="00B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312A"/>
  <w15:docId w15:val="{35D23FB0-5340-4646-8FE1-C7B79CE9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Esanatoglia</cp:lastModifiedBy>
  <cp:revision>2</cp:revision>
  <cp:lastPrinted>2021-03-03T10:04:00Z</cp:lastPrinted>
  <dcterms:created xsi:type="dcterms:W3CDTF">2021-03-03T10:03:00Z</dcterms:created>
  <dcterms:modified xsi:type="dcterms:W3CDTF">2023-02-28T10:21:00Z</dcterms:modified>
</cp:coreProperties>
</file>